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5E" w:rsidRDefault="00A058FB" w:rsidP="006B5015">
      <w:pPr>
        <w:jc w:val="center"/>
        <w:rPr>
          <w:b/>
          <w:sz w:val="28"/>
          <w:szCs w:val="28"/>
          <w:u w:val="single"/>
        </w:rPr>
      </w:pPr>
      <w:bookmarkStart w:id="0" w:name="_GoBack"/>
      <w:bookmarkEnd w:id="0"/>
      <w:r>
        <w:rPr>
          <w:b/>
          <w:sz w:val="28"/>
          <w:szCs w:val="28"/>
          <w:u w:val="single"/>
        </w:rPr>
        <w:t xml:space="preserve"> </w:t>
      </w:r>
      <w:r w:rsidR="006B5015">
        <w:rPr>
          <w:b/>
          <w:sz w:val="28"/>
          <w:szCs w:val="28"/>
          <w:u w:val="single"/>
        </w:rPr>
        <w:t>Skriftlig beretning for</w:t>
      </w:r>
    </w:p>
    <w:p w:rsidR="006B5015" w:rsidRDefault="006B5015" w:rsidP="006B5015">
      <w:pPr>
        <w:jc w:val="center"/>
        <w:rPr>
          <w:b/>
          <w:sz w:val="28"/>
          <w:szCs w:val="28"/>
          <w:u w:val="single"/>
        </w:rPr>
      </w:pPr>
      <w:r>
        <w:rPr>
          <w:b/>
          <w:sz w:val="28"/>
          <w:szCs w:val="28"/>
          <w:u w:val="single"/>
        </w:rPr>
        <w:t>Egedal Lærerkreds 2013.</w:t>
      </w:r>
    </w:p>
    <w:p w:rsidR="006B5015" w:rsidRDefault="006B5015" w:rsidP="006B5015">
      <w:pPr>
        <w:rPr>
          <w:sz w:val="24"/>
          <w:szCs w:val="24"/>
        </w:rPr>
      </w:pPr>
    </w:p>
    <w:p w:rsidR="00B0706D" w:rsidRDefault="006B5015" w:rsidP="006B5015">
      <w:pPr>
        <w:rPr>
          <w:sz w:val="24"/>
          <w:szCs w:val="24"/>
        </w:rPr>
      </w:pPr>
      <w:r>
        <w:rPr>
          <w:sz w:val="24"/>
          <w:szCs w:val="24"/>
        </w:rPr>
        <w:t xml:space="preserve">”Vi står i en konfliktlignende situation.” </w:t>
      </w:r>
    </w:p>
    <w:p w:rsidR="006B5015" w:rsidRDefault="006B5015" w:rsidP="006B5015">
      <w:pPr>
        <w:rPr>
          <w:sz w:val="24"/>
          <w:szCs w:val="24"/>
        </w:rPr>
      </w:pPr>
      <w:r>
        <w:rPr>
          <w:sz w:val="24"/>
          <w:szCs w:val="24"/>
        </w:rPr>
        <w:t>Sådan lyder det igen og igen, når der afholdes møder i Danmarks Lærerforening. Sammenkædningen mellem regeringens forslag til en ny folkeskolereform og Kommunernes Landsforenings krav til overenskomsten gør, at vi som forening er i en helt specielt presset situation.</w:t>
      </w:r>
    </w:p>
    <w:p w:rsidR="006B5015" w:rsidRDefault="006B5015" w:rsidP="006B5015">
      <w:pPr>
        <w:rPr>
          <w:sz w:val="24"/>
          <w:szCs w:val="24"/>
        </w:rPr>
      </w:pPr>
      <w:r>
        <w:rPr>
          <w:sz w:val="24"/>
          <w:szCs w:val="24"/>
        </w:rPr>
        <w:t>2012 startede ellers godt for os. Vi vejrede morgenluft med en ny regering, hvis normale skolepolitik normalt stemmer forholdsvist godt overens med vores principprogram. Sammen med Christine Antorinis oplæg til at arbejde med Ny nordisk Skole kunne vi se nogle fornuftige visioner.</w:t>
      </w:r>
    </w:p>
    <w:p w:rsidR="006B5015" w:rsidRDefault="006B5015" w:rsidP="006B5015">
      <w:pPr>
        <w:rPr>
          <w:sz w:val="24"/>
          <w:szCs w:val="24"/>
        </w:rPr>
      </w:pPr>
      <w:r>
        <w:rPr>
          <w:sz w:val="24"/>
          <w:szCs w:val="24"/>
        </w:rPr>
        <w:t xml:space="preserve">Der blev lagt op til et samarbejde om fremtidens folkeskole i Danmark, som vi anser som den eneste vej frem, hvis vi skal fremtidssikre skolen for vores elever. </w:t>
      </w:r>
    </w:p>
    <w:p w:rsidR="006B5015" w:rsidRDefault="006B5015" w:rsidP="006B5015">
      <w:pPr>
        <w:rPr>
          <w:sz w:val="24"/>
          <w:szCs w:val="24"/>
        </w:rPr>
      </w:pPr>
      <w:r>
        <w:rPr>
          <w:sz w:val="24"/>
          <w:szCs w:val="24"/>
        </w:rPr>
        <w:t>Desværre nåede arbejdet med netop Ny nordisk Skole dårligt at komme i gang, før vi i august endnu en gang blev angrebet på vores arbejdstid – vi laver ikke nok!</w:t>
      </w:r>
      <w:r w:rsidR="00A70990">
        <w:rPr>
          <w:sz w:val="24"/>
          <w:szCs w:val="24"/>
        </w:rPr>
        <w:t xml:space="preserve"> Denne retorik var helt klart startskuddet på OK13. Nu skal vores arbejdstid ”normaliseres.” Senere kom så oplægget til den nye folkeskolereform. En reform som trods alt indeholder visse positive tiltag, men som er nærmest helt </w:t>
      </w:r>
      <w:proofErr w:type="spellStart"/>
      <w:r w:rsidR="00A70990">
        <w:rPr>
          <w:sz w:val="24"/>
          <w:szCs w:val="24"/>
        </w:rPr>
        <w:t>ufinansieret</w:t>
      </w:r>
      <w:proofErr w:type="spellEnd"/>
      <w:r w:rsidR="00A70990">
        <w:rPr>
          <w:sz w:val="24"/>
          <w:szCs w:val="24"/>
        </w:rPr>
        <w:t xml:space="preserve">. En udvidelse af elevernes timetal, som beskrevet i forslaget, kan kun finansieres, hvis lærere og børnehaveklasseledere underviser mere, end vi gør i dag. Selvom undervisningsministeren gør meget ud af at fortælle, at overenskomsten og reformen er to forskellige ting, så ved vi jo alle, at reformen ikke kan gennemføres uden et overenskomstresultat, som bevirker, at vi alle skal arbejde (undervise) noget mere. Denne </w:t>
      </w:r>
      <w:proofErr w:type="spellStart"/>
      <w:r w:rsidR="00A70990">
        <w:rPr>
          <w:sz w:val="24"/>
          <w:szCs w:val="24"/>
        </w:rPr>
        <w:t>uhellige</w:t>
      </w:r>
      <w:proofErr w:type="spellEnd"/>
      <w:r w:rsidR="00A70990">
        <w:rPr>
          <w:sz w:val="24"/>
          <w:szCs w:val="24"/>
        </w:rPr>
        <w:t xml:space="preserve"> alliance mellem regeringen og KL er et utilsløret angreb på Den danske Model, hvor det er arbejdsgiversiden og medarbejdersiden, som aftaler både løn- og arbejdsvilkårene</w:t>
      </w:r>
      <w:r w:rsidR="00FA26CA">
        <w:rPr>
          <w:sz w:val="24"/>
          <w:szCs w:val="24"/>
        </w:rPr>
        <w:t xml:space="preserve"> på arbejdsmarkedet uden indblanding fra den til enhver tid siddende regering. Blandt andet også derfor har netop Danmarks Lærerforenings kommende overenskomstforhandlinger stor bevågenhed fra alle de andre fagforbund senest symboliseret ved Harald Børstings tale til den ekstraordinære kongres i januar.</w:t>
      </w:r>
    </w:p>
    <w:p w:rsidR="00FA26CA" w:rsidRDefault="00F206F3" w:rsidP="006B5015">
      <w:pPr>
        <w:rPr>
          <w:sz w:val="24"/>
          <w:szCs w:val="24"/>
        </w:rPr>
      </w:pPr>
      <w:r>
        <w:rPr>
          <w:sz w:val="24"/>
          <w:szCs w:val="24"/>
        </w:rPr>
        <w:t>I stedet for at gå ind i tekniske diskussioner om vores arbejdstidsregler med mere har vi i DLF valgt at iværksætte en kampagne, som skal være med til at forbedre vores omdømme i befolkningen for dermed at presse både centrale samt lokale politikere til at indgå en ny aftale, som bygger videre på de gode erfaringer, som er fremkommet i alle de kommuner, der har indgået en arbejdstidsaftale på baggrund af aftalen fra 2008, de såkaldte A08-aftaler.</w:t>
      </w:r>
    </w:p>
    <w:p w:rsidR="00F206F3" w:rsidRDefault="00F206F3" w:rsidP="006B5015">
      <w:pPr>
        <w:rPr>
          <w:sz w:val="24"/>
          <w:szCs w:val="24"/>
        </w:rPr>
      </w:pPr>
      <w:r>
        <w:rPr>
          <w:sz w:val="24"/>
          <w:szCs w:val="24"/>
        </w:rPr>
        <w:t>Der har på alle landets skoler været afholdt to ”landsdækkende” møder i Faglig Klub. I Egedal har der været meget stor tilslutning til disse møder og mange gode forslag til aktiviteter. Tak for det!</w:t>
      </w:r>
    </w:p>
    <w:p w:rsidR="00952409" w:rsidRDefault="00952409" w:rsidP="006B5015">
      <w:pPr>
        <w:rPr>
          <w:sz w:val="24"/>
          <w:szCs w:val="24"/>
        </w:rPr>
      </w:pPr>
      <w:r>
        <w:rPr>
          <w:sz w:val="24"/>
          <w:szCs w:val="24"/>
        </w:rPr>
        <w:lastRenderedPageBreak/>
        <w:t xml:space="preserve">Medio januar blev der med mindre end én uges varsel indbudt til et seminar for aktive medlemmer. Trods dette meget korte varsel lykkedes det os at fylde vores 9 pladser op; vi var endda 10 medlemmer med. På meget kort tid lykkedes det, sammen med andre medlemmer fra de nordsjællandske kredse, at komme med mange forskellige input til fortsatte aktiviteter i foreningen. Også her en stor tak til de af jer, som valgte at bruge en stor del af weekenden på dette. </w:t>
      </w:r>
    </w:p>
    <w:p w:rsidR="00952409" w:rsidRDefault="00952409" w:rsidP="006B5015">
      <w:pPr>
        <w:rPr>
          <w:sz w:val="24"/>
          <w:szCs w:val="24"/>
        </w:rPr>
      </w:pPr>
      <w:r>
        <w:rPr>
          <w:sz w:val="24"/>
          <w:szCs w:val="24"/>
        </w:rPr>
        <w:t>I skrivende stund ved vi også, at der, på i hvert fald én af skolerne, arbejdes på en flyer, som skal uddeles på offentlige steder. Der er dejligt at vide, at der stadigvæk er stor aktivitet blandt vores medlemmer.</w:t>
      </w:r>
    </w:p>
    <w:p w:rsidR="006718F1" w:rsidRDefault="006A0A9B" w:rsidP="006B5015">
      <w:pPr>
        <w:rPr>
          <w:sz w:val="24"/>
          <w:szCs w:val="24"/>
          <w:u w:val="single"/>
        </w:rPr>
      </w:pPr>
      <w:r>
        <w:rPr>
          <w:sz w:val="24"/>
          <w:szCs w:val="24"/>
          <w:u w:val="single"/>
        </w:rPr>
        <w:t>”</w:t>
      </w:r>
      <w:r w:rsidR="006718F1">
        <w:rPr>
          <w:sz w:val="24"/>
          <w:szCs w:val="24"/>
          <w:u w:val="single"/>
        </w:rPr>
        <w:t>Alle børn har</w:t>
      </w:r>
      <w:r>
        <w:rPr>
          <w:sz w:val="24"/>
          <w:szCs w:val="24"/>
          <w:u w:val="single"/>
        </w:rPr>
        <w:t xml:space="preserve"> ret til den rette undervisning”.</w:t>
      </w:r>
    </w:p>
    <w:p w:rsidR="006718F1" w:rsidRDefault="006718F1" w:rsidP="006B5015">
      <w:pPr>
        <w:rPr>
          <w:sz w:val="24"/>
          <w:szCs w:val="24"/>
        </w:rPr>
      </w:pPr>
      <w:r>
        <w:rPr>
          <w:sz w:val="24"/>
          <w:szCs w:val="24"/>
        </w:rPr>
        <w:t xml:space="preserve">Under denne overskrift har vi i Egedal Lærerkreds valgt at iværksætte en kampagne, som skal sætte fokus </w:t>
      </w:r>
      <w:r w:rsidR="007D55E3">
        <w:rPr>
          <w:sz w:val="24"/>
          <w:szCs w:val="24"/>
        </w:rPr>
        <w:t xml:space="preserve">på </w:t>
      </w:r>
      <w:r>
        <w:rPr>
          <w:sz w:val="24"/>
          <w:szCs w:val="24"/>
        </w:rPr>
        <w:t>ikke kun de inkluderede elever men også på klassefællesskabet, som skal inkludere.</w:t>
      </w:r>
    </w:p>
    <w:p w:rsidR="007836AD" w:rsidRDefault="007836AD" w:rsidP="006B5015">
      <w:pPr>
        <w:rPr>
          <w:sz w:val="24"/>
          <w:szCs w:val="24"/>
        </w:rPr>
      </w:pPr>
      <w:r>
        <w:rPr>
          <w:sz w:val="24"/>
          <w:szCs w:val="24"/>
        </w:rPr>
        <w:t>I fagligt udvalg blev emnet vendt</w:t>
      </w:r>
      <w:r w:rsidR="006525E9">
        <w:rPr>
          <w:sz w:val="24"/>
          <w:szCs w:val="24"/>
        </w:rPr>
        <w:t>,</w:t>
      </w:r>
      <w:r>
        <w:rPr>
          <w:sz w:val="24"/>
          <w:szCs w:val="24"/>
        </w:rPr>
        <w:t xml:space="preserve"> og vi fik udarbejdet et oplæg med tanker om</w:t>
      </w:r>
      <w:r w:rsidR="006525E9">
        <w:rPr>
          <w:sz w:val="24"/>
          <w:szCs w:val="24"/>
        </w:rPr>
        <w:t>,</w:t>
      </w:r>
      <w:r>
        <w:rPr>
          <w:sz w:val="24"/>
          <w:szCs w:val="24"/>
        </w:rPr>
        <w:t xml:space="preserve"> hvordan kampagnen kunne iværksættes</w:t>
      </w:r>
      <w:r w:rsidR="006525E9">
        <w:rPr>
          <w:sz w:val="24"/>
          <w:szCs w:val="24"/>
        </w:rPr>
        <w:t xml:space="preserve">, og hvilke elementer </w:t>
      </w:r>
      <w:r>
        <w:rPr>
          <w:sz w:val="24"/>
          <w:szCs w:val="24"/>
        </w:rPr>
        <w:t xml:space="preserve">der kunne være i den. En af de helt </w:t>
      </w:r>
      <w:r w:rsidR="006525E9">
        <w:rPr>
          <w:sz w:val="24"/>
          <w:szCs w:val="24"/>
        </w:rPr>
        <w:t xml:space="preserve">klare </w:t>
      </w:r>
      <w:r>
        <w:rPr>
          <w:sz w:val="24"/>
          <w:szCs w:val="24"/>
        </w:rPr>
        <w:t>forudsætninger var</w:t>
      </w:r>
      <w:r w:rsidR="006525E9">
        <w:rPr>
          <w:sz w:val="24"/>
          <w:szCs w:val="24"/>
        </w:rPr>
        <w:t>,</w:t>
      </w:r>
      <w:r>
        <w:rPr>
          <w:sz w:val="24"/>
          <w:szCs w:val="24"/>
        </w:rPr>
        <w:t xml:space="preserve"> at vi ville snakke om alle elever og alle elevers undervisning og behov. Derved kunne vi få en dialog i gang om</w:t>
      </w:r>
      <w:r w:rsidR="006525E9">
        <w:rPr>
          <w:sz w:val="24"/>
          <w:szCs w:val="24"/>
        </w:rPr>
        <w:t>,</w:t>
      </w:r>
      <w:r>
        <w:rPr>
          <w:sz w:val="24"/>
          <w:szCs w:val="24"/>
        </w:rPr>
        <w:t xml:space="preserve"> hvordan vi skal </w:t>
      </w:r>
      <w:r w:rsidR="006525E9">
        <w:rPr>
          <w:sz w:val="24"/>
          <w:szCs w:val="24"/>
        </w:rPr>
        <w:t xml:space="preserve">medvirke til at </w:t>
      </w:r>
      <w:r>
        <w:rPr>
          <w:sz w:val="24"/>
          <w:szCs w:val="24"/>
        </w:rPr>
        <w:t>lave en skole</w:t>
      </w:r>
      <w:r w:rsidR="006525E9">
        <w:rPr>
          <w:sz w:val="24"/>
          <w:szCs w:val="24"/>
        </w:rPr>
        <w:t>,</w:t>
      </w:r>
      <w:r>
        <w:rPr>
          <w:sz w:val="24"/>
          <w:szCs w:val="24"/>
        </w:rPr>
        <w:t xml:space="preserve"> som alle får glæde af, uanset hvilke forudsætninger den enkelte elev kommer med.</w:t>
      </w:r>
    </w:p>
    <w:p w:rsidR="006718F1" w:rsidRDefault="006718F1" w:rsidP="006B5015">
      <w:pPr>
        <w:rPr>
          <w:sz w:val="24"/>
          <w:szCs w:val="24"/>
        </w:rPr>
      </w:pPr>
      <w:r>
        <w:rPr>
          <w:sz w:val="24"/>
          <w:szCs w:val="24"/>
        </w:rPr>
        <w:t>Vi nåede lige præcist at holde møde med lokale journalister og sætte den første annonce i før Hovedforeningen igangsatte deres/vores store kampagne. Vi har derfor prøvet at tilrette vores kampagne til foreningens, således at vi følger nogenlunde det samme spor. Vi efterlyste i den forbindelse indlæg fra almindelige lærere, så vi kunne holde debatten i kog i lokalaviserne.</w:t>
      </w:r>
    </w:p>
    <w:p w:rsidR="006718F1" w:rsidRDefault="006718F1" w:rsidP="006B5015">
      <w:pPr>
        <w:rPr>
          <w:sz w:val="24"/>
          <w:szCs w:val="24"/>
        </w:rPr>
      </w:pPr>
      <w:r>
        <w:rPr>
          <w:sz w:val="24"/>
          <w:szCs w:val="24"/>
        </w:rPr>
        <w:t>Vi har modtaget flere indlæg, som vi har videresendt til de respektive redaktioner. ”Desværre” har de jo deres journalistiske frihed, så ikke alt bliver bragt, men også her skal lyde en stor tak for jeres bidrag.</w:t>
      </w:r>
    </w:p>
    <w:p w:rsidR="006718F1" w:rsidRDefault="006A0A9B" w:rsidP="006B5015">
      <w:pPr>
        <w:rPr>
          <w:sz w:val="24"/>
          <w:szCs w:val="24"/>
        </w:rPr>
      </w:pPr>
      <w:r>
        <w:rPr>
          <w:sz w:val="24"/>
          <w:szCs w:val="24"/>
        </w:rPr>
        <w:t>I samme forbindelse har vi haft det første møde med repræsentanter fra skolebestyrelserne om, i samarbejde, at afholde et valgmøde i november måned med de lokale kommunalpolitikere om skolepolitikken i Egedal – et koncept vi havde stor succes med i 2009.</w:t>
      </w:r>
    </w:p>
    <w:p w:rsidR="006A0A9B" w:rsidRDefault="006A0A9B" w:rsidP="006B5015">
      <w:pPr>
        <w:rPr>
          <w:sz w:val="24"/>
          <w:szCs w:val="24"/>
        </w:rPr>
      </w:pPr>
      <w:r>
        <w:rPr>
          <w:sz w:val="24"/>
          <w:szCs w:val="24"/>
        </w:rPr>
        <w:t>Vi pusler stadigvæk med mange forskellige tanker om denne kampagne – flere annoncer, workshop mv. – men vi står lidt i et vadested, da vi måske kommer til at koncentrere alle vores midler, både økonomiske og menneskelige, om en måske forestående konflikt.</w:t>
      </w:r>
    </w:p>
    <w:p w:rsidR="000856DF" w:rsidRDefault="000856DF" w:rsidP="006B5015">
      <w:pPr>
        <w:rPr>
          <w:sz w:val="24"/>
          <w:szCs w:val="24"/>
          <w:u w:val="single"/>
        </w:rPr>
      </w:pPr>
    </w:p>
    <w:p w:rsidR="000856DF" w:rsidRDefault="000856DF" w:rsidP="006B5015">
      <w:pPr>
        <w:rPr>
          <w:sz w:val="24"/>
          <w:szCs w:val="24"/>
          <w:u w:val="single"/>
        </w:rPr>
      </w:pPr>
    </w:p>
    <w:p w:rsidR="000856DF" w:rsidRDefault="000856DF" w:rsidP="006B5015">
      <w:pPr>
        <w:rPr>
          <w:sz w:val="24"/>
          <w:szCs w:val="24"/>
          <w:u w:val="single"/>
        </w:rPr>
      </w:pPr>
    </w:p>
    <w:p w:rsidR="00CF5655" w:rsidRDefault="00CF5655" w:rsidP="006B5015">
      <w:pPr>
        <w:rPr>
          <w:sz w:val="24"/>
          <w:szCs w:val="24"/>
          <w:u w:val="single"/>
        </w:rPr>
      </w:pPr>
    </w:p>
    <w:p w:rsidR="00B81FF4" w:rsidRDefault="00B81FF4" w:rsidP="006B5015">
      <w:pPr>
        <w:rPr>
          <w:sz w:val="24"/>
          <w:szCs w:val="24"/>
          <w:u w:val="single"/>
        </w:rPr>
      </w:pPr>
      <w:r>
        <w:rPr>
          <w:sz w:val="24"/>
          <w:szCs w:val="24"/>
          <w:u w:val="single"/>
        </w:rPr>
        <w:lastRenderedPageBreak/>
        <w:t>Ny skolestruktur?</w:t>
      </w:r>
    </w:p>
    <w:p w:rsidR="00B81FF4" w:rsidRDefault="006B3C5E" w:rsidP="006B5015">
      <w:pPr>
        <w:rPr>
          <w:sz w:val="24"/>
          <w:szCs w:val="24"/>
        </w:rPr>
      </w:pPr>
      <w:r>
        <w:rPr>
          <w:sz w:val="24"/>
          <w:szCs w:val="24"/>
        </w:rPr>
        <w:t>Debatten om en ny skolestruktur fyldte rigtigt meget i 2012. Først kom der ét forslag fra forvaltningen. Et forslag som mødte stor kritik fra både lærere og forældre, blandt andet symboliseret ved et meget velbesøgt borgermøde i foråret, hvor kritikken specielt gik på, at forslaget ikke var ordentligt gennemarbejdet. Skoleudvalget trak herefter forslaget tilbage og bad administrationen om et nyt. Denne valgte så at entr</w:t>
      </w:r>
      <w:r w:rsidR="00281B4C">
        <w:rPr>
          <w:sz w:val="24"/>
          <w:szCs w:val="24"/>
        </w:rPr>
        <w:t>ere med et konsulentfirma, Brønd</w:t>
      </w:r>
      <w:r>
        <w:rPr>
          <w:sz w:val="24"/>
          <w:szCs w:val="24"/>
        </w:rPr>
        <w:t xml:space="preserve">um og </w:t>
      </w:r>
      <w:proofErr w:type="spellStart"/>
      <w:r>
        <w:rPr>
          <w:sz w:val="24"/>
          <w:szCs w:val="24"/>
        </w:rPr>
        <w:t>Fliess</w:t>
      </w:r>
      <w:proofErr w:type="spellEnd"/>
      <w:r>
        <w:rPr>
          <w:sz w:val="24"/>
          <w:szCs w:val="24"/>
        </w:rPr>
        <w:t xml:space="preserve">, til stor overraskelse for politikerne. </w:t>
      </w:r>
      <w:r w:rsidR="009945CD">
        <w:rPr>
          <w:sz w:val="24"/>
          <w:szCs w:val="24"/>
        </w:rPr>
        <w:t xml:space="preserve">Skolelederne og skolebestyrelserne blev inviteret til flere møder, hvor man kunne komme med forskellige input til debatten. Som lærerforening blev vi først inviteret med til det sidste møde, hvor man helt </w:t>
      </w:r>
      <w:proofErr w:type="spellStart"/>
      <w:r w:rsidR="009945CD">
        <w:rPr>
          <w:sz w:val="24"/>
          <w:szCs w:val="24"/>
        </w:rPr>
        <w:t>ufiltreret</w:t>
      </w:r>
      <w:proofErr w:type="spellEnd"/>
      <w:r w:rsidR="009945CD">
        <w:rPr>
          <w:sz w:val="24"/>
          <w:szCs w:val="24"/>
        </w:rPr>
        <w:t xml:space="preserve"> kunne komme med argumenter for eller imod forskellige scenarier. Herefter udarbejdede konsulentfirmaet en rapport på mere end 100 sider med en bilagsliste på mere end 300 sider, som opstillede forskellige modeller med flere underscenarier. Modeller som ensidigt fokuserede på økonomien. Det hele endte med, at administrationen fremlagde ét forslag til skoleudvalget, som blandt andet indebar lukning af fire af skolerne. Dette forslag udløste endnu en gang stor kritik og endte med, at skoleudvalget trak forslaget tilbage. Vi vil gerne slå fast, at vi ikke er berøringsangste ved at diskutere ny skolestruktur i Egedal, men diskussionen skal baseres på pædagogisk viden og forskning og ikke udelukkende på økonomi. Skoleudvalget har nu iværksat et arbejde, således at der kan udarbejdes politikker og analyser på udvalgte områder. Endnu en gang vælger administrationen udelukkende at involvere vores skoleledere. Hvornår mon de lærer at forstå, at en af forudsætningerne for en evt. vellykket ny skolestruktur indebærer</w:t>
      </w:r>
      <w:r w:rsidR="00EA0451">
        <w:rPr>
          <w:sz w:val="24"/>
          <w:szCs w:val="24"/>
        </w:rPr>
        <w:t>, at både elever, forældre og ansatte føler et medejerskab for denne. På det tidligere omtalte møde mellem Kredsen og skolebestyrelsesrepræsentanter blev vi enige om at sende et ”åbent brev” til skoleudvalget, hvor vi endnu en gang efterlyste at blive inddraget i diskussionerne om den nye struktur.</w:t>
      </w:r>
    </w:p>
    <w:p w:rsidR="0017008C" w:rsidRDefault="0017008C" w:rsidP="006B5015">
      <w:pPr>
        <w:rPr>
          <w:sz w:val="24"/>
          <w:szCs w:val="24"/>
          <w:u w:val="single"/>
        </w:rPr>
      </w:pPr>
      <w:r>
        <w:rPr>
          <w:sz w:val="24"/>
          <w:szCs w:val="24"/>
          <w:u w:val="single"/>
        </w:rPr>
        <w:t>Ny organisation i Egedal.</w:t>
      </w:r>
    </w:p>
    <w:p w:rsidR="0017008C" w:rsidRDefault="00C16C46" w:rsidP="006B5015">
      <w:pPr>
        <w:rPr>
          <w:sz w:val="24"/>
          <w:szCs w:val="24"/>
        </w:rPr>
      </w:pPr>
      <w:r>
        <w:rPr>
          <w:sz w:val="24"/>
          <w:szCs w:val="24"/>
        </w:rPr>
        <w:t xml:space="preserve">Den nye organisering i Egedal er nu fuldt implementeret. Dette betyder blandt andet, at de tekniske servicemedarbejdere, pedellerne, ikke længere er ansat på den enkelte skole men bliver ”udlånt” af </w:t>
      </w:r>
      <w:r w:rsidR="00431091" w:rsidRPr="00431091">
        <w:rPr>
          <w:sz w:val="24"/>
          <w:szCs w:val="24"/>
        </w:rPr>
        <w:t>Center</w:t>
      </w:r>
      <w:r w:rsidRPr="00431091">
        <w:rPr>
          <w:sz w:val="24"/>
          <w:szCs w:val="24"/>
        </w:rPr>
        <w:t xml:space="preserve"> for </w:t>
      </w:r>
      <w:r w:rsidR="00431091" w:rsidRPr="00431091">
        <w:rPr>
          <w:sz w:val="24"/>
          <w:szCs w:val="24"/>
        </w:rPr>
        <w:t>ejendomme og Intern Service</w:t>
      </w:r>
      <w:r w:rsidRPr="00431091">
        <w:rPr>
          <w:sz w:val="24"/>
          <w:szCs w:val="24"/>
        </w:rPr>
        <w:t>.</w:t>
      </w:r>
      <w:r>
        <w:rPr>
          <w:sz w:val="24"/>
          <w:szCs w:val="24"/>
        </w:rPr>
        <w:t xml:space="preserve"> Dette giver mange problemer på skolerne og dermed for vores arbejdsmiljø og for elevernes undervisningsmiljø. Vi vil derfor opfordre til, at man i skolernes MED-udvalg og på skolebestyrelsesmøderne igen og igen påpeger de problemer, det giver i hverdagen. Det være sig udskiftning af defekte møbler, elpærer mm., manglende hjælp til bordopstilling til arrangementer af enhver art og andet. Ordningen skal evalueres til foråret, og det er vigtigt, at der i denne evaluering kommer så meget med som </w:t>
      </w:r>
      <w:r w:rsidR="006C7F8D">
        <w:rPr>
          <w:sz w:val="24"/>
          <w:szCs w:val="24"/>
        </w:rPr>
        <w:t>overhovedet muligt. Den arbejdspladsv</w:t>
      </w:r>
      <w:r>
        <w:rPr>
          <w:sz w:val="24"/>
          <w:szCs w:val="24"/>
        </w:rPr>
        <w:t>urdering</w:t>
      </w:r>
      <w:r w:rsidR="006C7F8D">
        <w:rPr>
          <w:sz w:val="24"/>
          <w:szCs w:val="24"/>
        </w:rPr>
        <w:t xml:space="preserve"> (APV)</w:t>
      </w:r>
      <w:r>
        <w:rPr>
          <w:sz w:val="24"/>
          <w:szCs w:val="24"/>
        </w:rPr>
        <w:t>, som skal finde sted i løbet af 2013, er også en mulighed for hver enkelt til at problematisere denne nye ordning. Her vil man også kunne komme med sin uforbeholdne mening om rengøringsstandarden på skolerne. En standard, som vi ved mange lejligheder hører, er alt for ringe.</w:t>
      </w:r>
    </w:p>
    <w:p w:rsidR="000856DF" w:rsidRDefault="000856DF" w:rsidP="006B5015">
      <w:pPr>
        <w:rPr>
          <w:sz w:val="24"/>
          <w:szCs w:val="24"/>
          <w:u w:val="single"/>
        </w:rPr>
      </w:pPr>
    </w:p>
    <w:p w:rsidR="00CF5655" w:rsidRDefault="00CF5655" w:rsidP="006B5015">
      <w:pPr>
        <w:rPr>
          <w:sz w:val="24"/>
          <w:szCs w:val="24"/>
          <w:u w:val="single"/>
        </w:rPr>
      </w:pPr>
    </w:p>
    <w:p w:rsidR="006922D3" w:rsidRDefault="006922D3" w:rsidP="006B5015">
      <w:pPr>
        <w:rPr>
          <w:sz w:val="24"/>
          <w:szCs w:val="24"/>
          <w:u w:val="single"/>
        </w:rPr>
      </w:pPr>
      <w:r>
        <w:rPr>
          <w:sz w:val="24"/>
          <w:szCs w:val="24"/>
          <w:u w:val="single"/>
        </w:rPr>
        <w:lastRenderedPageBreak/>
        <w:t>Ny lov om specialundervisning.</w:t>
      </w:r>
    </w:p>
    <w:p w:rsidR="006922D3" w:rsidRDefault="006922D3" w:rsidP="006B5015">
      <w:pPr>
        <w:rPr>
          <w:sz w:val="24"/>
          <w:szCs w:val="24"/>
        </w:rPr>
      </w:pPr>
      <w:r>
        <w:rPr>
          <w:sz w:val="24"/>
          <w:szCs w:val="24"/>
        </w:rPr>
        <w:t xml:space="preserve">I foråret fik vi en ny lov om specialundervisning. Dette betyder blandt andet, at man nu kun snakker om specialundervisning, når eleverne er henvist til specialskoler eller specialklasser eller at eleverne er tildelt minimum 9 timers (12 lektioners) specialundervisning. </w:t>
      </w:r>
      <w:r w:rsidR="000856DF">
        <w:rPr>
          <w:sz w:val="24"/>
          <w:szCs w:val="24"/>
        </w:rPr>
        <w:t xml:space="preserve">Vores pædagogiske udvalg har fulgt dette emne meget tæt og foranledigede, at vi i Egedal Lærerkreds i efteråret afholdt </w:t>
      </w:r>
      <w:r>
        <w:rPr>
          <w:sz w:val="24"/>
          <w:szCs w:val="24"/>
        </w:rPr>
        <w:t xml:space="preserve">et møde med vores leder af PPR, Bende Rasmussen, om, hvordan man i Egedal fremover vil tackle denne nye lov. Vi fik her skitseret en meget restriktiv tilgang til denne nye måde at tildele specialundervisning/støttetimer på. Som vi forstår det, kommer PPR først på banen, når den enkelte skoleleder </w:t>
      </w:r>
      <w:r>
        <w:rPr>
          <w:i/>
          <w:sz w:val="24"/>
          <w:szCs w:val="24"/>
        </w:rPr>
        <w:t xml:space="preserve">har </w:t>
      </w:r>
      <w:r>
        <w:rPr>
          <w:sz w:val="24"/>
          <w:szCs w:val="24"/>
        </w:rPr>
        <w:t>vurderet, om en elev har brug for minimum 12 lektioner. Der er altså som ud</w:t>
      </w:r>
      <w:r w:rsidR="00335AC3">
        <w:rPr>
          <w:sz w:val="24"/>
          <w:szCs w:val="24"/>
        </w:rPr>
        <w:t>gangspunkt ikke mulighed for</w:t>
      </w:r>
      <w:r>
        <w:rPr>
          <w:sz w:val="24"/>
          <w:szCs w:val="24"/>
        </w:rPr>
        <w:t xml:space="preserve"> at få en psykologisk vurdering af e</w:t>
      </w:r>
      <w:r w:rsidR="00335AC3">
        <w:rPr>
          <w:sz w:val="24"/>
          <w:szCs w:val="24"/>
        </w:rPr>
        <w:t>n ”problematisk” elev, medmindre</w:t>
      </w:r>
      <w:r>
        <w:rPr>
          <w:sz w:val="24"/>
          <w:szCs w:val="24"/>
        </w:rPr>
        <w:t xml:space="preserve"> at skolelederen har indstillet til det ovennævnte minimum.</w:t>
      </w:r>
    </w:p>
    <w:p w:rsidR="006922D3" w:rsidRDefault="006922D3" w:rsidP="006B5015">
      <w:pPr>
        <w:rPr>
          <w:sz w:val="24"/>
          <w:szCs w:val="24"/>
        </w:rPr>
      </w:pPr>
      <w:r>
        <w:rPr>
          <w:sz w:val="24"/>
          <w:szCs w:val="24"/>
        </w:rPr>
        <w:t xml:space="preserve">Vi har både på det </w:t>
      </w:r>
      <w:r w:rsidR="0000559F">
        <w:rPr>
          <w:sz w:val="24"/>
          <w:szCs w:val="24"/>
        </w:rPr>
        <w:t xml:space="preserve">omtalte møde og via pressen stillet spørgsmålstegn ved denne procedure – indtil videre uden held. </w:t>
      </w:r>
      <w:r w:rsidR="00F75CAB">
        <w:rPr>
          <w:sz w:val="24"/>
          <w:szCs w:val="24"/>
        </w:rPr>
        <w:t>Den nye lov og bekendtgørelse</w:t>
      </w:r>
      <w:r w:rsidR="0000559F" w:rsidRPr="007B5155">
        <w:rPr>
          <w:b/>
          <w:i/>
          <w:sz w:val="24"/>
          <w:szCs w:val="24"/>
        </w:rPr>
        <w:t xml:space="preserve"> </w:t>
      </w:r>
      <w:r w:rsidR="0000559F">
        <w:rPr>
          <w:sz w:val="24"/>
          <w:szCs w:val="24"/>
        </w:rPr>
        <w:t xml:space="preserve">betyder også, at vores medlemmer på PPR har fået nye måder at skulle arbejde på. Psykologerne har fx fået meget mere tid på den enkelte skole, end det hidtil har været tilfældet. </w:t>
      </w:r>
      <w:r w:rsidR="007B5155">
        <w:rPr>
          <w:sz w:val="24"/>
          <w:szCs w:val="24"/>
        </w:rPr>
        <w:t>Dette hilser vi som lærere velkomment, og vi håber at dette ”nærhedsprincip” kommer børnene til gode, men det</w:t>
      </w:r>
      <w:r w:rsidR="0000559F">
        <w:rPr>
          <w:sz w:val="24"/>
          <w:szCs w:val="24"/>
        </w:rPr>
        <w:t xml:space="preserve"> betyder selvfølgeligt også, at man som medarbejder på PPR har skullet ændre markant i sin tilrettelæggelse af sin arbejdsdag. Vi håber, at vores medlemmer også på dette område kommer helskindet igennem denne omstilling.</w:t>
      </w:r>
    </w:p>
    <w:p w:rsidR="000B0F89" w:rsidRDefault="000B0F89" w:rsidP="006B5015">
      <w:pPr>
        <w:rPr>
          <w:sz w:val="24"/>
          <w:szCs w:val="24"/>
          <w:u w:val="single"/>
        </w:rPr>
      </w:pPr>
      <w:r>
        <w:rPr>
          <w:sz w:val="24"/>
          <w:szCs w:val="24"/>
          <w:u w:val="single"/>
        </w:rPr>
        <w:t>Budget 2013.</w:t>
      </w:r>
    </w:p>
    <w:p w:rsidR="000B0F89" w:rsidRDefault="000B0F89" w:rsidP="006B5015">
      <w:pPr>
        <w:rPr>
          <w:sz w:val="24"/>
          <w:szCs w:val="24"/>
        </w:rPr>
      </w:pPr>
      <w:r>
        <w:rPr>
          <w:sz w:val="24"/>
          <w:szCs w:val="24"/>
        </w:rPr>
        <w:t>D</w:t>
      </w:r>
      <w:r w:rsidR="008D6FF9">
        <w:rPr>
          <w:sz w:val="24"/>
          <w:szCs w:val="24"/>
        </w:rPr>
        <w:t>e sidste to års overskrift i vores skriftlige beretning har været: ”</w:t>
      </w:r>
      <w:proofErr w:type="spellStart"/>
      <w:r w:rsidR="008D6FF9">
        <w:rPr>
          <w:sz w:val="24"/>
          <w:szCs w:val="24"/>
        </w:rPr>
        <w:t>Sparetider</w:t>
      </w:r>
      <w:proofErr w:type="spellEnd"/>
      <w:r w:rsidR="008D6FF9">
        <w:rPr>
          <w:sz w:val="24"/>
          <w:szCs w:val="24"/>
        </w:rPr>
        <w:t>.”</w:t>
      </w:r>
    </w:p>
    <w:p w:rsidR="008D6FF9" w:rsidRDefault="008D6FF9" w:rsidP="006B5015">
      <w:pPr>
        <w:rPr>
          <w:sz w:val="24"/>
          <w:szCs w:val="24"/>
        </w:rPr>
      </w:pPr>
      <w:r>
        <w:rPr>
          <w:sz w:val="24"/>
          <w:szCs w:val="24"/>
        </w:rPr>
        <w:t xml:space="preserve">Heldigvis har kommunalbestyrelsen endeligt forstået, </w:t>
      </w:r>
      <w:proofErr w:type="gramStart"/>
      <w:r>
        <w:rPr>
          <w:sz w:val="24"/>
          <w:szCs w:val="24"/>
        </w:rPr>
        <w:t>at</w:t>
      </w:r>
      <w:proofErr w:type="gramEnd"/>
      <w:r>
        <w:rPr>
          <w:sz w:val="24"/>
          <w:szCs w:val="24"/>
        </w:rPr>
        <w:t xml:space="preserve"> </w:t>
      </w:r>
      <w:proofErr w:type="gramStart"/>
      <w:r>
        <w:rPr>
          <w:sz w:val="24"/>
          <w:szCs w:val="24"/>
        </w:rPr>
        <w:t>nu</w:t>
      </w:r>
      <w:proofErr w:type="gramEnd"/>
      <w:r>
        <w:rPr>
          <w:sz w:val="24"/>
          <w:szCs w:val="24"/>
        </w:rPr>
        <w:t xml:space="preserve"> er bunden nået. Ved budgetforliget for 2013 blev man enige om at tildele skolerne midler (6,1 mio. kr. på årsbasis), således at man kan gå fra undervisningsministeriets minimumstimetal til det vejledende timetal, dvs. at skolerne skal </w:t>
      </w:r>
      <w:r>
        <w:rPr>
          <w:i/>
          <w:sz w:val="24"/>
          <w:szCs w:val="24"/>
        </w:rPr>
        <w:t xml:space="preserve">tilstræbe </w:t>
      </w:r>
      <w:r w:rsidRPr="008D6FF9">
        <w:rPr>
          <w:sz w:val="24"/>
          <w:szCs w:val="24"/>
        </w:rPr>
        <w:t>det vejledende.</w:t>
      </w:r>
      <w:r>
        <w:rPr>
          <w:sz w:val="24"/>
          <w:szCs w:val="24"/>
        </w:rPr>
        <w:t xml:space="preserve"> Vi hilser dette tiltag meget velkomment, men det skal jo ses på baggrund af, at der har været besparelser på skolerne næsten hvert år siden kommunesammenlægningen i januar 2007, og at vi derfor har et enormt efterslæb. Umiddelbart kan vi omregne de 6 millioner til ca. 12 nye lærerstillinger, men vi ved at mange af vores skoler har haft endog meget svært ved at få økonomien til at hænge sammen</w:t>
      </w:r>
      <w:r w:rsidR="00091754">
        <w:rPr>
          <w:sz w:val="24"/>
          <w:szCs w:val="24"/>
        </w:rPr>
        <w:t>, så vi frygter</w:t>
      </w:r>
      <w:r w:rsidR="00BD18CD">
        <w:rPr>
          <w:sz w:val="24"/>
          <w:szCs w:val="24"/>
        </w:rPr>
        <w:t>,</w:t>
      </w:r>
      <w:r w:rsidR="00091754">
        <w:rPr>
          <w:sz w:val="24"/>
          <w:szCs w:val="24"/>
        </w:rPr>
        <w:t xml:space="preserve"> at en del af de nye midler vil gå til at fylde diverse huller.</w:t>
      </w:r>
    </w:p>
    <w:p w:rsidR="00BC7723" w:rsidRDefault="00BC7723" w:rsidP="006B5015">
      <w:pPr>
        <w:rPr>
          <w:sz w:val="24"/>
          <w:szCs w:val="24"/>
          <w:u w:val="single"/>
        </w:rPr>
      </w:pPr>
    </w:p>
    <w:p w:rsidR="00BC7723" w:rsidRDefault="00BC7723" w:rsidP="006B5015">
      <w:pPr>
        <w:rPr>
          <w:sz w:val="24"/>
          <w:szCs w:val="24"/>
          <w:u w:val="single"/>
        </w:rPr>
      </w:pPr>
    </w:p>
    <w:p w:rsidR="00BC7723" w:rsidRDefault="00BC7723" w:rsidP="006B5015">
      <w:pPr>
        <w:rPr>
          <w:sz w:val="24"/>
          <w:szCs w:val="24"/>
          <w:u w:val="single"/>
        </w:rPr>
      </w:pPr>
    </w:p>
    <w:p w:rsidR="00BC7723" w:rsidRDefault="00BC7723" w:rsidP="006B5015">
      <w:pPr>
        <w:rPr>
          <w:sz w:val="24"/>
          <w:szCs w:val="24"/>
          <w:u w:val="single"/>
        </w:rPr>
      </w:pPr>
    </w:p>
    <w:p w:rsidR="00BC7723" w:rsidRDefault="00BC7723" w:rsidP="006B5015">
      <w:pPr>
        <w:rPr>
          <w:sz w:val="24"/>
          <w:szCs w:val="24"/>
          <w:u w:val="single"/>
        </w:rPr>
      </w:pPr>
    </w:p>
    <w:p w:rsidR="00CF5655" w:rsidRDefault="00CF5655" w:rsidP="006B5015">
      <w:pPr>
        <w:rPr>
          <w:sz w:val="24"/>
          <w:szCs w:val="24"/>
          <w:u w:val="single"/>
        </w:rPr>
      </w:pPr>
    </w:p>
    <w:p w:rsidR="00C44D48" w:rsidRDefault="00C44D48" w:rsidP="006B5015">
      <w:pPr>
        <w:rPr>
          <w:sz w:val="24"/>
          <w:szCs w:val="24"/>
          <w:u w:val="single"/>
        </w:rPr>
      </w:pPr>
      <w:r>
        <w:rPr>
          <w:sz w:val="24"/>
          <w:szCs w:val="24"/>
          <w:u w:val="single"/>
        </w:rPr>
        <w:lastRenderedPageBreak/>
        <w:t>Arbejdsmiljø.</w:t>
      </w:r>
    </w:p>
    <w:p w:rsidR="00C44D48" w:rsidRDefault="00C44D48" w:rsidP="006B5015">
      <w:pPr>
        <w:rPr>
          <w:sz w:val="24"/>
          <w:szCs w:val="24"/>
        </w:rPr>
      </w:pPr>
      <w:r>
        <w:rPr>
          <w:sz w:val="24"/>
          <w:szCs w:val="24"/>
        </w:rPr>
        <w:t>Vi oplever desværre, at flere og flere af vores medlemmer henvender sig til kredskontoret vedrørende sygdom pga. arbejdsrelateret stress. Vi prøver af bedste evne at guide dem videre til de muligheder, der er i både kommunalt og forenings regi, for at få hjælp til at bearbejde denne ulykkelige situation, ligesom vi deltager i alle de møder og samtaler, som det enkelte medlem ønsker, at vi er med til og som er muligt for os. Men vi må også konstatere, at dette kun er symptombehandling. Skal vi komme dette problem grundlæggende til livs, skal der iværksættes omfattende efteruddannelse af lærere og børnehaveklasseledere for at kunne matche inklusionsbehovet, og der skal i langt højere grad sættes ind med resurser, således at der i langt flere timer er mulighed for at være to veluddannede og velforberedte lærere</w:t>
      </w:r>
      <w:r w:rsidR="00AF603F">
        <w:rPr>
          <w:sz w:val="24"/>
          <w:szCs w:val="24"/>
        </w:rPr>
        <w:t xml:space="preserve"> til at tage hånd om alle elever.</w:t>
      </w:r>
    </w:p>
    <w:p w:rsidR="00AF603F" w:rsidRPr="00C44D48" w:rsidRDefault="00AF603F" w:rsidP="006B5015">
      <w:pPr>
        <w:rPr>
          <w:sz w:val="24"/>
          <w:szCs w:val="24"/>
        </w:rPr>
      </w:pPr>
      <w:r>
        <w:rPr>
          <w:sz w:val="24"/>
          <w:szCs w:val="24"/>
        </w:rPr>
        <w:t>Vores lokale arbejdsmiljøudvalg vil på generalforsamlingen fremlægge et forslag til Egedal Lærerkreds´ arbejdsmiljøpolitik, som vi håber, at I vil tage godt imod, men hvor vi selvfølgeligt også meget gerne tager imod jeres input til ændringer, tilføjelser mm.</w:t>
      </w:r>
    </w:p>
    <w:p w:rsidR="007836AD" w:rsidRDefault="007836AD" w:rsidP="006B5015">
      <w:pPr>
        <w:rPr>
          <w:sz w:val="24"/>
          <w:szCs w:val="24"/>
        </w:rPr>
      </w:pPr>
    </w:p>
    <w:p w:rsidR="007836AD" w:rsidRPr="007836AD" w:rsidRDefault="007836AD" w:rsidP="006B5015">
      <w:pPr>
        <w:rPr>
          <w:sz w:val="24"/>
          <w:szCs w:val="24"/>
          <w:u w:val="single"/>
        </w:rPr>
      </w:pPr>
      <w:r w:rsidRPr="007836AD">
        <w:rPr>
          <w:sz w:val="24"/>
          <w:szCs w:val="24"/>
          <w:u w:val="single"/>
        </w:rPr>
        <w:t>Medlemskursus 2012</w:t>
      </w:r>
    </w:p>
    <w:p w:rsidR="007836AD" w:rsidRDefault="00A45239" w:rsidP="006B5015">
      <w:pPr>
        <w:rPr>
          <w:sz w:val="24"/>
          <w:szCs w:val="24"/>
        </w:rPr>
      </w:pPr>
      <w:r>
        <w:rPr>
          <w:sz w:val="24"/>
          <w:szCs w:val="24"/>
        </w:rPr>
        <w:t>I</w:t>
      </w:r>
      <w:r w:rsidR="007836AD">
        <w:rPr>
          <w:sz w:val="24"/>
          <w:szCs w:val="24"/>
        </w:rPr>
        <w:t>gen i år var lysten til at deltage i vores medlemskursus overvældende</w:t>
      </w:r>
      <w:r w:rsidR="006525E9">
        <w:rPr>
          <w:sz w:val="24"/>
          <w:szCs w:val="24"/>
        </w:rPr>
        <w:t>,</w:t>
      </w:r>
      <w:r w:rsidR="007836AD">
        <w:rPr>
          <w:sz w:val="24"/>
          <w:szCs w:val="24"/>
        </w:rPr>
        <w:t xml:space="preserve"> og det vil vi gerne takke for. Vi havde sat Kjeld Fredens og Hans Bonde i stævne til at komme og fortælle om inklusion og køn. De kom begge med mange gode in</w:t>
      </w:r>
      <w:r>
        <w:rPr>
          <w:sz w:val="24"/>
          <w:szCs w:val="24"/>
        </w:rPr>
        <w:t>dspark til tanker</w:t>
      </w:r>
      <w:r w:rsidR="006525E9">
        <w:rPr>
          <w:sz w:val="24"/>
          <w:szCs w:val="24"/>
        </w:rPr>
        <w:t>,</w:t>
      </w:r>
      <w:r>
        <w:rPr>
          <w:sz w:val="24"/>
          <w:szCs w:val="24"/>
        </w:rPr>
        <w:t xml:space="preserve"> vi kan gøre os</w:t>
      </w:r>
      <w:r w:rsidR="007836AD">
        <w:rPr>
          <w:sz w:val="24"/>
          <w:szCs w:val="24"/>
        </w:rPr>
        <w:t xml:space="preserve"> i forhold til at inkludere alle i skolen. </w:t>
      </w:r>
    </w:p>
    <w:p w:rsidR="0081711F" w:rsidRDefault="007836AD" w:rsidP="006B5015">
      <w:pPr>
        <w:rPr>
          <w:sz w:val="24"/>
          <w:szCs w:val="24"/>
        </w:rPr>
      </w:pPr>
      <w:r>
        <w:rPr>
          <w:sz w:val="24"/>
          <w:szCs w:val="24"/>
        </w:rPr>
        <w:t>Vi oplevede også en stor lyst blandt de deltagende lærer</w:t>
      </w:r>
      <w:r w:rsidR="006C7F8D">
        <w:rPr>
          <w:sz w:val="24"/>
          <w:szCs w:val="24"/>
        </w:rPr>
        <w:t>e</w:t>
      </w:r>
      <w:r>
        <w:rPr>
          <w:sz w:val="24"/>
          <w:szCs w:val="24"/>
        </w:rPr>
        <w:t xml:space="preserve"> til at debattere </w:t>
      </w:r>
      <w:r w:rsidR="0081711F">
        <w:rPr>
          <w:sz w:val="24"/>
          <w:szCs w:val="24"/>
        </w:rPr>
        <w:t xml:space="preserve">foreningens udfordringer, </w:t>
      </w:r>
      <w:r>
        <w:rPr>
          <w:sz w:val="24"/>
          <w:szCs w:val="24"/>
        </w:rPr>
        <w:t>vore</w:t>
      </w:r>
      <w:r w:rsidR="006525E9">
        <w:rPr>
          <w:sz w:val="24"/>
          <w:szCs w:val="24"/>
        </w:rPr>
        <w:t>s</w:t>
      </w:r>
      <w:r w:rsidR="0081711F">
        <w:rPr>
          <w:sz w:val="24"/>
          <w:szCs w:val="24"/>
        </w:rPr>
        <w:t xml:space="preserve"> egen</w:t>
      </w:r>
      <w:r>
        <w:rPr>
          <w:sz w:val="24"/>
          <w:szCs w:val="24"/>
        </w:rPr>
        <w:t xml:space="preserve"> kampagne og skolestrukturen. </w:t>
      </w:r>
      <w:r w:rsidR="0081711F">
        <w:rPr>
          <w:sz w:val="24"/>
          <w:szCs w:val="24"/>
        </w:rPr>
        <w:t>Det var dejligt</w:t>
      </w:r>
      <w:r w:rsidR="00C420F3">
        <w:rPr>
          <w:sz w:val="24"/>
          <w:szCs w:val="24"/>
        </w:rPr>
        <w:t>,</w:t>
      </w:r>
      <w:r w:rsidR="0081711F">
        <w:rPr>
          <w:sz w:val="24"/>
          <w:szCs w:val="24"/>
        </w:rPr>
        <w:t xml:space="preserve"> at</w:t>
      </w:r>
      <w:r w:rsidR="00A45239">
        <w:rPr>
          <w:sz w:val="24"/>
          <w:szCs w:val="24"/>
        </w:rPr>
        <w:t xml:space="preserve"> så ma</w:t>
      </w:r>
      <w:r w:rsidR="0081711F">
        <w:rPr>
          <w:sz w:val="24"/>
          <w:szCs w:val="24"/>
        </w:rPr>
        <w:t xml:space="preserve">nge havde lyst til at diskutere </w:t>
      </w:r>
      <w:r w:rsidR="00A45239">
        <w:rPr>
          <w:sz w:val="24"/>
          <w:szCs w:val="24"/>
        </w:rPr>
        <w:t>disse emner. Det betød desværre</w:t>
      </w:r>
      <w:r w:rsidR="006525E9">
        <w:rPr>
          <w:sz w:val="24"/>
          <w:szCs w:val="24"/>
        </w:rPr>
        <w:t>,</w:t>
      </w:r>
      <w:r w:rsidR="00A45239">
        <w:rPr>
          <w:sz w:val="24"/>
          <w:szCs w:val="24"/>
        </w:rPr>
        <w:t xml:space="preserve"> at tiden til </w:t>
      </w:r>
      <w:r w:rsidR="006525E9">
        <w:rPr>
          <w:sz w:val="24"/>
          <w:szCs w:val="24"/>
        </w:rPr>
        <w:t>debatten blev</w:t>
      </w:r>
      <w:r w:rsidR="0081711F">
        <w:rPr>
          <w:sz w:val="24"/>
          <w:szCs w:val="24"/>
        </w:rPr>
        <w:t xml:space="preserve"> lidt knap, hvilket vi vil prøve at planlægge os ud af næste gang.</w:t>
      </w:r>
    </w:p>
    <w:p w:rsidR="0081711F" w:rsidRPr="0081711F" w:rsidRDefault="0081711F" w:rsidP="006B5015">
      <w:pPr>
        <w:rPr>
          <w:sz w:val="24"/>
          <w:szCs w:val="24"/>
        </w:rPr>
      </w:pPr>
    </w:p>
    <w:p w:rsidR="00A45239" w:rsidRPr="00A45239" w:rsidRDefault="00A45239" w:rsidP="006B5015">
      <w:pPr>
        <w:rPr>
          <w:sz w:val="24"/>
          <w:szCs w:val="24"/>
          <w:u w:val="single"/>
        </w:rPr>
      </w:pPr>
      <w:r w:rsidRPr="00A45239">
        <w:rPr>
          <w:sz w:val="24"/>
          <w:szCs w:val="24"/>
          <w:u w:val="single"/>
        </w:rPr>
        <w:t>Hjemmesiden</w:t>
      </w:r>
      <w:r w:rsidR="00BC7723">
        <w:rPr>
          <w:sz w:val="24"/>
          <w:szCs w:val="24"/>
          <w:u w:val="single"/>
        </w:rPr>
        <w:t>.</w:t>
      </w:r>
    </w:p>
    <w:p w:rsidR="00A45239" w:rsidRDefault="00A45239" w:rsidP="006B5015">
      <w:pPr>
        <w:rPr>
          <w:sz w:val="24"/>
          <w:szCs w:val="24"/>
        </w:rPr>
      </w:pPr>
      <w:r>
        <w:rPr>
          <w:sz w:val="24"/>
          <w:szCs w:val="24"/>
        </w:rPr>
        <w:t>Vi arbejder hele tiden med at gøre hjemmesiden så oplysende og relevant som muligt. F.eks. har vi i skrivende stund et banner med vores kampagne på forsiden, hvor du kan læse om den</w:t>
      </w:r>
      <w:r w:rsidR="00C420F3">
        <w:rPr>
          <w:sz w:val="24"/>
          <w:szCs w:val="24"/>
        </w:rPr>
        <w:t>,</w:t>
      </w:r>
      <w:r>
        <w:rPr>
          <w:sz w:val="24"/>
          <w:szCs w:val="24"/>
        </w:rPr>
        <w:t xml:space="preserve"> og hvad der sker. Vi har også oplysninger om lønnen og dens sammensætning liggende</w:t>
      </w:r>
      <w:r w:rsidR="0081711F">
        <w:rPr>
          <w:sz w:val="24"/>
          <w:szCs w:val="24"/>
        </w:rPr>
        <w:t>,</w:t>
      </w:r>
      <w:r>
        <w:rPr>
          <w:sz w:val="24"/>
          <w:szCs w:val="24"/>
        </w:rPr>
        <w:t xml:space="preserve"> og du kan læse om barsel og sygdom m.m.</w:t>
      </w:r>
    </w:p>
    <w:p w:rsidR="00A45239" w:rsidRDefault="00A45239" w:rsidP="006B5015">
      <w:pPr>
        <w:rPr>
          <w:sz w:val="24"/>
          <w:szCs w:val="24"/>
        </w:rPr>
      </w:pPr>
      <w:r>
        <w:rPr>
          <w:sz w:val="24"/>
          <w:szCs w:val="24"/>
        </w:rPr>
        <w:t>Vi håber</w:t>
      </w:r>
      <w:r w:rsidR="0081711F">
        <w:rPr>
          <w:sz w:val="24"/>
          <w:szCs w:val="24"/>
        </w:rPr>
        <w:t>, at hjemmesiden lever op til de</w:t>
      </w:r>
      <w:r>
        <w:rPr>
          <w:sz w:val="24"/>
          <w:szCs w:val="24"/>
        </w:rPr>
        <w:t xml:space="preserve"> behov for faglig</w:t>
      </w:r>
      <w:r w:rsidR="0081711F">
        <w:rPr>
          <w:sz w:val="24"/>
          <w:szCs w:val="24"/>
        </w:rPr>
        <w:t>e</w:t>
      </w:r>
      <w:r>
        <w:rPr>
          <w:sz w:val="24"/>
          <w:szCs w:val="24"/>
        </w:rPr>
        <w:t xml:space="preserve"> og fagpolitisk</w:t>
      </w:r>
      <w:r w:rsidR="0081711F">
        <w:rPr>
          <w:sz w:val="24"/>
          <w:szCs w:val="24"/>
        </w:rPr>
        <w:t>e</w:t>
      </w:r>
      <w:r>
        <w:rPr>
          <w:sz w:val="24"/>
          <w:szCs w:val="24"/>
        </w:rPr>
        <w:t xml:space="preserve"> input</w:t>
      </w:r>
      <w:r w:rsidR="0081711F">
        <w:rPr>
          <w:sz w:val="24"/>
          <w:szCs w:val="24"/>
        </w:rPr>
        <w:t>, I</w:t>
      </w:r>
      <w:r>
        <w:rPr>
          <w:sz w:val="24"/>
          <w:szCs w:val="24"/>
        </w:rPr>
        <w:t xml:space="preserve"> har. Vi vil selvfølgelig gerne høre din mening om hjemmesiden</w:t>
      </w:r>
      <w:r w:rsidR="0081711F">
        <w:rPr>
          <w:sz w:val="24"/>
          <w:szCs w:val="24"/>
        </w:rPr>
        <w:t>,</w:t>
      </w:r>
      <w:r>
        <w:rPr>
          <w:sz w:val="24"/>
          <w:szCs w:val="24"/>
        </w:rPr>
        <w:t xml:space="preserve"> og hvordan du oplever den. Skriv eller ring til os</w:t>
      </w:r>
      <w:r w:rsidR="0081711F">
        <w:rPr>
          <w:sz w:val="24"/>
          <w:szCs w:val="24"/>
        </w:rPr>
        <w:t>,</w:t>
      </w:r>
      <w:r>
        <w:rPr>
          <w:sz w:val="24"/>
          <w:szCs w:val="24"/>
        </w:rPr>
        <w:t xml:space="preserve"> hvis du har gode råd eller ændringsforslag til hjemmesiden.</w:t>
      </w:r>
    </w:p>
    <w:p w:rsidR="00CF5655" w:rsidRDefault="00CF5655" w:rsidP="006B5015">
      <w:pPr>
        <w:rPr>
          <w:sz w:val="24"/>
          <w:szCs w:val="24"/>
          <w:u w:val="single"/>
        </w:rPr>
      </w:pPr>
    </w:p>
    <w:p w:rsidR="00A45239" w:rsidRDefault="00BC7723" w:rsidP="006B5015">
      <w:pPr>
        <w:rPr>
          <w:sz w:val="24"/>
          <w:szCs w:val="24"/>
          <w:u w:val="single"/>
        </w:rPr>
      </w:pPr>
      <w:r>
        <w:rPr>
          <w:sz w:val="24"/>
          <w:szCs w:val="24"/>
          <w:u w:val="single"/>
        </w:rPr>
        <w:lastRenderedPageBreak/>
        <w:t>Bemandingen på kredskontoret.</w:t>
      </w:r>
    </w:p>
    <w:p w:rsidR="00BC7723" w:rsidRDefault="00BC7723" w:rsidP="006B5015">
      <w:pPr>
        <w:rPr>
          <w:sz w:val="24"/>
          <w:szCs w:val="24"/>
        </w:rPr>
      </w:pPr>
      <w:r>
        <w:rPr>
          <w:sz w:val="24"/>
          <w:szCs w:val="24"/>
        </w:rPr>
        <w:t>Som vi nævnte på sidste års generalforsamling, valgte vores ansatte HK-medarbejder, Lis, at gå på pension. I april blev vores formand, Steen, valgt til formand for det forpligtende kredssamarbejde i Nordsjælland, FAK. Dette betyder, at frikøbstimerne til Grethe, Thomas og Henning er blevet udvidet for at kunne servicere medlemmerne på bedst mulig måde</w:t>
      </w:r>
      <w:r w:rsidR="00560011">
        <w:rPr>
          <w:sz w:val="24"/>
          <w:szCs w:val="24"/>
        </w:rPr>
        <w:t xml:space="preserve"> samtidigt med, at vi har kunnet</w:t>
      </w:r>
      <w:r w:rsidR="00851FA9">
        <w:rPr>
          <w:sz w:val="24"/>
          <w:szCs w:val="24"/>
        </w:rPr>
        <w:t xml:space="preserve"> spare lidt på udgifterne. Denne omorganisering bevirker også</w:t>
      </w:r>
      <w:r w:rsidR="00560011">
        <w:rPr>
          <w:sz w:val="24"/>
          <w:szCs w:val="24"/>
        </w:rPr>
        <w:t>, at vi kan holde vores kontingent i ro og lægge lidt til side til fx aktiviteter i forbindelse med vores kampagner og evt. til aktiviteter i forbindelse med den måske kommende konflikt</w:t>
      </w:r>
      <w:r w:rsidR="00851FA9">
        <w:rPr>
          <w:sz w:val="24"/>
          <w:szCs w:val="24"/>
        </w:rPr>
        <w:t>.</w:t>
      </w:r>
    </w:p>
    <w:p w:rsidR="00851FA9" w:rsidRDefault="00851FA9" w:rsidP="006B5015">
      <w:pPr>
        <w:rPr>
          <w:sz w:val="24"/>
          <w:szCs w:val="24"/>
          <w:u w:val="single"/>
        </w:rPr>
      </w:pPr>
      <w:r>
        <w:rPr>
          <w:sz w:val="24"/>
          <w:szCs w:val="24"/>
          <w:u w:val="single"/>
        </w:rPr>
        <w:t>Ny TR.</w:t>
      </w:r>
    </w:p>
    <w:p w:rsidR="00851FA9" w:rsidRDefault="00851FA9" w:rsidP="006B5015">
      <w:pPr>
        <w:rPr>
          <w:sz w:val="24"/>
          <w:szCs w:val="24"/>
        </w:rPr>
      </w:pPr>
      <w:r>
        <w:rPr>
          <w:sz w:val="24"/>
          <w:szCs w:val="24"/>
        </w:rPr>
        <w:t>Stengårdsskolen valgte i foråret 2012 ny tillidsrepræsentant. Ny TR er Tina</w:t>
      </w:r>
      <w:r w:rsidR="00384E5D">
        <w:rPr>
          <w:sz w:val="24"/>
          <w:szCs w:val="24"/>
        </w:rPr>
        <w:t xml:space="preserve"> Lerche-Henriksen</w:t>
      </w:r>
      <w:r>
        <w:rPr>
          <w:sz w:val="24"/>
          <w:szCs w:val="24"/>
        </w:rPr>
        <w:t>. Vi byder hermed Tina velkommen til arbejdet, som hun allerede er i fuld gang med. Dette betyder jo også, at vi har måttet sige farvel til Ronald Jensen.</w:t>
      </w:r>
      <w:r w:rsidR="00A31AB7">
        <w:rPr>
          <w:sz w:val="24"/>
          <w:szCs w:val="24"/>
        </w:rPr>
        <w:t xml:space="preserve"> Vi vil gerne benytte denne lejlighed til at sige Ronald en stor tak for hans mangeårige indsats i Kredsen, ikke kun som TR men også for hans store engagement på arbejdsmiljøområdet, hvor Ronald både har været AMR på skolen men også har repræsenteret alle arbejdsmiljørepræsentanter i såvel Fælles Med som Hoved MED.</w:t>
      </w:r>
    </w:p>
    <w:p w:rsidR="00A31AB7" w:rsidRDefault="00A31AB7" w:rsidP="006B5015">
      <w:pPr>
        <w:rPr>
          <w:sz w:val="24"/>
          <w:szCs w:val="24"/>
          <w:u w:val="single"/>
        </w:rPr>
      </w:pPr>
      <w:r>
        <w:rPr>
          <w:sz w:val="24"/>
          <w:szCs w:val="24"/>
          <w:u w:val="single"/>
        </w:rPr>
        <w:t>Faste udvalg i Kredsen.</w:t>
      </w:r>
    </w:p>
    <w:p w:rsidR="00A31AB7" w:rsidRDefault="00A31AB7" w:rsidP="006B5015">
      <w:pPr>
        <w:rPr>
          <w:sz w:val="24"/>
          <w:szCs w:val="24"/>
        </w:rPr>
      </w:pPr>
      <w:r>
        <w:rPr>
          <w:sz w:val="24"/>
          <w:szCs w:val="24"/>
        </w:rPr>
        <w:t xml:space="preserve">I det daglige </w:t>
      </w:r>
      <w:proofErr w:type="gramStart"/>
      <w:r>
        <w:rPr>
          <w:sz w:val="24"/>
          <w:szCs w:val="24"/>
        </w:rPr>
        <w:t>politiske</w:t>
      </w:r>
      <w:proofErr w:type="gramEnd"/>
      <w:r>
        <w:rPr>
          <w:sz w:val="24"/>
          <w:szCs w:val="24"/>
        </w:rPr>
        <w:t xml:space="preserve"> arbejde har vi i Egedal Lærerkreds tre faste udvalg, som går dybere ned i udvalgte områder, som vi ikke altid når på vores almindelige kredsstyrelsesmøder, ligesom at udvalgene på skift arrangerer vores årlige medlemskursus.</w:t>
      </w:r>
    </w:p>
    <w:p w:rsidR="00A31AB7" w:rsidRDefault="00A31AB7" w:rsidP="006B5015">
      <w:pPr>
        <w:rPr>
          <w:sz w:val="24"/>
          <w:szCs w:val="24"/>
        </w:rPr>
      </w:pPr>
      <w:r>
        <w:rPr>
          <w:sz w:val="24"/>
          <w:szCs w:val="24"/>
        </w:rPr>
        <w:t>Udvalgene er i denne valgperiode sammensat således:</w:t>
      </w:r>
    </w:p>
    <w:p w:rsidR="00A31AB7" w:rsidRDefault="00A31AB7" w:rsidP="006B5015">
      <w:pPr>
        <w:rPr>
          <w:sz w:val="24"/>
          <w:szCs w:val="24"/>
        </w:rPr>
      </w:pPr>
      <w:r w:rsidRPr="00A31AB7">
        <w:rPr>
          <w:sz w:val="24"/>
          <w:szCs w:val="24"/>
          <w:u w:val="single"/>
        </w:rPr>
        <w:t>Fagligt Udvalg</w:t>
      </w:r>
      <w:r w:rsidRPr="00B7267E">
        <w:rPr>
          <w:sz w:val="24"/>
          <w:szCs w:val="24"/>
          <w:u w:val="single"/>
        </w:rPr>
        <w:t>:</w:t>
      </w:r>
      <w:r w:rsidR="00B7267E">
        <w:rPr>
          <w:sz w:val="24"/>
          <w:szCs w:val="24"/>
        </w:rPr>
        <w:t xml:space="preserve"> Henning - FU, Torben - </w:t>
      </w:r>
      <w:proofErr w:type="spellStart"/>
      <w:r>
        <w:rPr>
          <w:sz w:val="24"/>
          <w:szCs w:val="24"/>
        </w:rPr>
        <w:t>Boesagerskolen</w:t>
      </w:r>
      <w:proofErr w:type="spellEnd"/>
      <w:r>
        <w:rPr>
          <w:sz w:val="24"/>
          <w:szCs w:val="24"/>
        </w:rPr>
        <w:t xml:space="preserve">, Rikke – Lærkeskolen og Ole – </w:t>
      </w:r>
      <w:proofErr w:type="spellStart"/>
      <w:r>
        <w:rPr>
          <w:sz w:val="24"/>
          <w:szCs w:val="24"/>
        </w:rPr>
        <w:t>Søagerskolen</w:t>
      </w:r>
      <w:proofErr w:type="spellEnd"/>
      <w:r>
        <w:rPr>
          <w:sz w:val="24"/>
          <w:szCs w:val="24"/>
        </w:rPr>
        <w:t>.</w:t>
      </w:r>
    </w:p>
    <w:p w:rsidR="00A31AB7" w:rsidRDefault="00B7267E" w:rsidP="006B5015">
      <w:pPr>
        <w:rPr>
          <w:sz w:val="24"/>
          <w:szCs w:val="24"/>
        </w:rPr>
      </w:pPr>
      <w:r>
        <w:rPr>
          <w:sz w:val="24"/>
          <w:szCs w:val="24"/>
          <w:u w:val="single"/>
        </w:rPr>
        <w:t>Pædagogis</w:t>
      </w:r>
      <w:r w:rsidR="00A31AB7">
        <w:rPr>
          <w:sz w:val="24"/>
          <w:szCs w:val="24"/>
          <w:u w:val="single"/>
        </w:rPr>
        <w:t>k Udvalg:</w:t>
      </w:r>
      <w:r w:rsidR="00A31AB7">
        <w:rPr>
          <w:sz w:val="24"/>
          <w:szCs w:val="24"/>
        </w:rPr>
        <w:t xml:space="preserve"> Thomas – FU og Hampelandskolen, Heidi – Maglehøjskolen, Karina – </w:t>
      </w:r>
      <w:proofErr w:type="spellStart"/>
      <w:r w:rsidR="00A31AB7">
        <w:rPr>
          <w:sz w:val="24"/>
          <w:szCs w:val="24"/>
        </w:rPr>
        <w:t>Balsmoseskolen</w:t>
      </w:r>
      <w:proofErr w:type="spellEnd"/>
      <w:r w:rsidR="00A31AB7">
        <w:rPr>
          <w:sz w:val="24"/>
          <w:szCs w:val="24"/>
        </w:rPr>
        <w:t xml:space="preserve">, </w:t>
      </w:r>
      <w:r>
        <w:rPr>
          <w:sz w:val="24"/>
          <w:szCs w:val="24"/>
        </w:rPr>
        <w:t xml:space="preserve">Christina </w:t>
      </w:r>
      <w:r w:rsidR="00C420F3">
        <w:rPr>
          <w:sz w:val="24"/>
          <w:szCs w:val="24"/>
        </w:rPr>
        <w:t xml:space="preserve">(Vibeke) </w:t>
      </w:r>
      <w:r>
        <w:rPr>
          <w:sz w:val="24"/>
          <w:szCs w:val="24"/>
        </w:rPr>
        <w:t xml:space="preserve">– </w:t>
      </w:r>
      <w:proofErr w:type="spellStart"/>
      <w:r>
        <w:rPr>
          <w:sz w:val="24"/>
          <w:szCs w:val="24"/>
        </w:rPr>
        <w:t>Bækkegårdsskolen</w:t>
      </w:r>
      <w:proofErr w:type="spellEnd"/>
      <w:r>
        <w:rPr>
          <w:sz w:val="24"/>
          <w:szCs w:val="24"/>
        </w:rPr>
        <w:t xml:space="preserve"> og Kirsten – PPR.</w:t>
      </w:r>
    </w:p>
    <w:p w:rsidR="00B7267E" w:rsidRDefault="00B7267E" w:rsidP="006B5015">
      <w:pPr>
        <w:rPr>
          <w:sz w:val="24"/>
          <w:szCs w:val="24"/>
        </w:rPr>
      </w:pPr>
      <w:r>
        <w:rPr>
          <w:sz w:val="24"/>
          <w:szCs w:val="24"/>
          <w:u w:val="single"/>
        </w:rPr>
        <w:t>Organisations- og arbejdsmiljø Udvalg:</w:t>
      </w:r>
      <w:r>
        <w:rPr>
          <w:sz w:val="24"/>
          <w:szCs w:val="24"/>
        </w:rPr>
        <w:t xml:space="preserve"> Grethe – FU og Toftehøjskolen, Linda – Ganløse Skole, Mona – Veksø Skole, Trine – Slagslunde Skole og Tina – Stengårdsskolen.</w:t>
      </w:r>
    </w:p>
    <w:p w:rsidR="007A617E" w:rsidRPr="007A617E" w:rsidRDefault="007A617E" w:rsidP="006B5015">
      <w:pPr>
        <w:rPr>
          <w:sz w:val="24"/>
          <w:szCs w:val="24"/>
        </w:rPr>
      </w:pPr>
    </w:p>
    <w:p w:rsidR="007A617E" w:rsidRDefault="007A617E" w:rsidP="007A617E">
      <w:pPr>
        <w:rPr>
          <w:sz w:val="24"/>
          <w:szCs w:val="24"/>
        </w:rPr>
      </w:pPr>
    </w:p>
    <w:p w:rsidR="007A617E" w:rsidRDefault="007A617E" w:rsidP="007A617E">
      <w:pPr>
        <w:rPr>
          <w:sz w:val="24"/>
          <w:szCs w:val="24"/>
        </w:rPr>
      </w:pPr>
    </w:p>
    <w:p w:rsidR="007A617E" w:rsidRDefault="007A617E" w:rsidP="007A617E">
      <w:pPr>
        <w:rPr>
          <w:sz w:val="24"/>
          <w:szCs w:val="24"/>
        </w:rPr>
      </w:pPr>
    </w:p>
    <w:p w:rsidR="007A617E" w:rsidRDefault="007A617E" w:rsidP="007A617E">
      <w:pPr>
        <w:rPr>
          <w:sz w:val="24"/>
          <w:szCs w:val="24"/>
        </w:rPr>
      </w:pPr>
    </w:p>
    <w:p w:rsidR="007A617E" w:rsidRDefault="007A617E" w:rsidP="007A617E">
      <w:pPr>
        <w:rPr>
          <w:sz w:val="24"/>
          <w:szCs w:val="24"/>
        </w:rPr>
      </w:pPr>
    </w:p>
    <w:p w:rsidR="00CF5655" w:rsidRDefault="00CF5655" w:rsidP="007A617E">
      <w:pPr>
        <w:rPr>
          <w:sz w:val="24"/>
          <w:szCs w:val="24"/>
          <w:u w:val="single"/>
        </w:rPr>
      </w:pPr>
    </w:p>
    <w:p w:rsidR="007A617E" w:rsidRPr="007A617E" w:rsidRDefault="007A617E" w:rsidP="007A617E">
      <w:pPr>
        <w:rPr>
          <w:sz w:val="24"/>
          <w:szCs w:val="24"/>
          <w:u w:val="single"/>
        </w:rPr>
      </w:pPr>
      <w:r w:rsidRPr="007A617E">
        <w:rPr>
          <w:sz w:val="24"/>
          <w:szCs w:val="24"/>
          <w:u w:val="single"/>
        </w:rPr>
        <w:lastRenderedPageBreak/>
        <w:t>Repræsentation.</w:t>
      </w:r>
    </w:p>
    <w:p w:rsidR="007A617E" w:rsidRPr="007A617E" w:rsidRDefault="007A617E" w:rsidP="007A617E">
      <w:pPr>
        <w:rPr>
          <w:sz w:val="24"/>
          <w:szCs w:val="24"/>
        </w:rPr>
      </w:pPr>
      <w:r w:rsidRPr="007A617E">
        <w:rPr>
          <w:sz w:val="24"/>
          <w:szCs w:val="24"/>
        </w:rPr>
        <w:t>Egedal Lærerkreds har i det forgangne år været repræsenteret i mange forskellige fora. Herunder er nævnt de vigtigste:</w:t>
      </w:r>
    </w:p>
    <w:p w:rsidR="007A617E" w:rsidRPr="007A617E" w:rsidRDefault="007A617E" w:rsidP="007A617E">
      <w:pPr>
        <w:rPr>
          <w:sz w:val="24"/>
          <w:szCs w:val="24"/>
        </w:rPr>
      </w:pPr>
      <w:r w:rsidRPr="007A617E">
        <w:rPr>
          <w:sz w:val="24"/>
          <w:szCs w:val="24"/>
        </w:rPr>
        <w:t>FAK</w:t>
      </w:r>
      <w:proofErr w:type="gramStart"/>
      <w:r w:rsidRPr="007A617E">
        <w:rPr>
          <w:sz w:val="24"/>
          <w:szCs w:val="24"/>
        </w:rPr>
        <w:t>………………………………………………………………………………............................................</w:t>
      </w:r>
      <w:proofErr w:type="gramEnd"/>
      <w:r w:rsidRPr="007A617E">
        <w:rPr>
          <w:sz w:val="24"/>
          <w:szCs w:val="24"/>
        </w:rPr>
        <w:t>Grethe og Steen</w:t>
      </w:r>
    </w:p>
    <w:p w:rsidR="007A617E" w:rsidRPr="007A617E" w:rsidRDefault="007A617E" w:rsidP="007A617E">
      <w:pPr>
        <w:rPr>
          <w:sz w:val="24"/>
          <w:szCs w:val="24"/>
        </w:rPr>
      </w:pPr>
      <w:r w:rsidRPr="007A617E">
        <w:rPr>
          <w:sz w:val="24"/>
          <w:szCs w:val="24"/>
        </w:rPr>
        <w:t>(Foreningen Af Kredse i Nordsjælland; et regionalt forpligtende samarbejde i DLF regi.)</w:t>
      </w:r>
    </w:p>
    <w:p w:rsidR="007A617E" w:rsidRPr="007A617E" w:rsidRDefault="007A617E" w:rsidP="007A617E">
      <w:pPr>
        <w:rPr>
          <w:sz w:val="24"/>
          <w:szCs w:val="24"/>
        </w:rPr>
      </w:pPr>
      <w:r w:rsidRPr="007A617E">
        <w:rPr>
          <w:sz w:val="24"/>
          <w:szCs w:val="24"/>
        </w:rPr>
        <w:t>Arbejdsmiljøudvalg under FAK</w:t>
      </w:r>
      <w:proofErr w:type="gramStart"/>
      <w:r w:rsidRPr="007A617E">
        <w:rPr>
          <w:sz w:val="24"/>
          <w:szCs w:val="24"/>
        </w:rPr>
        <w:t>……………………………………………………………………………………………..</w:t>
      </w:r>
      <w:proofErr w:type="gramEnd"/>
      <w:r w:rsidRPr="007A617E">
        <w:rPr>
          <w:sz w:val="24"/>
          <w:szCs w:val="24"/>
        </w:rPr>
        <w:t>Grethe</w:t>
      </w:r>
    </w:p>
    <w:p w:rsidR="007A617E" w:rsidRPr="007A617E" w:rsidRDefault="007A617E" w:rsidP="007A617E">
      <w:pPr>
        <w:rPr>
          <w:sz w:val="24"/>
          <w:szCs w:val="24"/>
        </w:rPr>
      </w:pPr>
      <w:r w:rsidRPr="007A617E">
        <w:rPr>
          <w:sz w:val="24"/>
          <w:szCs w:val="24"/>
        </w:rPr>
        <w:t>Pædagogisk udvalg under FAK</w:t>
      </w:r>
      <w:proofErr w:type="gramStart"/>
      <w:r w:rsidRPr="007A617E">
        <w:rPr>
          <w:sz w:val="24"/>
          <w:szCs w:val="24"/>
        </w:rPr>
        <w:t>…………………………………………………….</w:t>
      </w:r>
      <w:proofErr w:type="gramEnd"/>
      <w:r w:rsidRPr="007A617E">
        <w:rPr>
          <w:sz w:val="24"/>
          <w:szCs w:val="24"/>
        </w:rPr>
        <w:t>……………………………………..Thomas</w:t>
      </w:r>
    </w:p>
    <w:p w:rsidR="007A617E" w:rsidRPr="007A617E" w:rsidRDefault="007A617E" w:rsidP="007A617E">
      <w:pPr>
        <w:rPr>
          <w:sz w:val="24"/>
          <w:szCs w:val="24"/>
        </w:rPr>
      </w:pPr>
      <w:r w:rsidRPr="007A617E">
        <w:rPr>
          <w:sz w:val="24"/>
          <w:szCs w:val="24"/>
        </w:rPr>
        <w:t>Kursusudvalg under FAK</w:t>
      </w:r>
      <w:proofErr w:type="gramStart"/>
      <w:r w:rsidRPr="007A617E">
        <w:rPr>
          <w:sz w:val="24"/>
          <w:szCs w:val="24"/>
        </w:rPr>
        <w:t>………………………………………………………………………………………..</w:t>
      </w:r>
      <w:proofErr w:type="gramEnd"/>
      <w:r w:rsidRPr="007A617E">
        <w:rPr>
          <w:sz w:val="24"/>
          <w:szCs w:val="24"/>
        </w:rPr>
        <w:t>Grethe og Steen</w:t>
      </w:r>
    </w:p>
    <w:p w:rsidR="007A617E" w:rsidRPr="007A617E" w:rsidRDefault="007A617E" w:rsidP="007A617E">
      <w:pPr>
        <w:rPr>
          <w:sz w:val="24"/>
          <w:szCs w:val="24"/>
        </w:rPr>
      </w:pPr>
      <w:r w:rsidRPr="007A617E">
        <w:rPr>
          <w:sz w:val="24"/>
          <w:szCs w:val="24"/>
        </w:rPr>
        <w:t>Hoved-MED (det øverste samarbejdsorgan i Egedal)...</w:t>
      </w:r>
      <w:proofErr w:type="gramStart"/>
      <w:r w:rsidRPr="007A617E">
        <w:rPr>
          <w:sz w:val="24"/>
          <w:szCs w:val="24"/>
        </w:rPr>
        <w:t>………………………………..</w:t>
      </w:r>
      <w:proofErr w:type="gramEnd"/>
      <w:r w:rsidRPr="007A617E">
        <w:rPr>
          <w:sz w:val="24"/>
          <w:szCs w:val="24"/>
        </w:rPr>
        <w:t>Ronald (AMR) og Steen</w:t>
      </w:r>
    </w:p>
    <w:p w:rsidR="007A617E" w:rsidRPr="006C7F8D" w:rsidRDefault="007A617E" w:rsidP="007A617E">
      <w:pPr>
        <w:rPr>
          <w:sz w:val="24"/>
          <w:szCs w:val="24"/>
          <w:lang w:val="en-US"/>
        </w:rPr>
      </w:pPr>
      <w:r w:rsidRPr="007A617E">
        <w:rPr>
          <w:sz w:val="24"/>
          <w:szCs w:val="24"/>
        </w:rPr>
        <w:t>Fælles-MED for skoler og</w:t>
      </w:r>
      <w:proofErr w:type="gramStart"/>
      <w:r w:rsidRPr="007A617E">
        <w:rPr>
          <w:sz w:val="24"/>
          <w:szCs w:val="24"/>
        </w:rPr>
        <w:t>……..………………………………………………….……</w:t>
      </w:r>
      <w:proofErr w:type="gramEnd"/>
      <w:r w:rsidRPr="007A617E">
        <w:rPr>
          <w:sz w:val="24"/>
          <w:szCs w:val="24"/>
        </w:rPr>
        <w:t xml:space="preserve"> </w:t>
      </w:r>
      <w:r w:rsidRPr="006C7F8D">
        <w:rPr>
          <w:sz w:val="24"/>
          <w:szCs w:val="24"/>
          <w:lang w:val="en-US"/>
        </w:rPr>
        <w:t>Ronald (AMR), Grethe og Steen</w:t>
      </w:r>
    </w:p>
    <w:p w:rsidR="007A617E" w:rsidRPr="006C7F8D" w:rsidRDefault="007A617E" w:rsidP="007A617E">
      <w:pPr>
        <w:rPr>
          <w:sz w:val="24"/>
          <w:szCs w:val="24"/>
          <w:lang w:val="en-US"/>
        </w:rPr>
      </w:pPr>
      <w:r w:rsidRPr="006C7F8D">
        <w:rPr>
          <w:sz w:val="24"/>
          <w:szCs w:val="24"/>
          <w:lang w:val="en-US"/>
        </w:rPr>
        <w:t xml:space="preserve">Midi KTO….. ………………………………………………………………………………………………Ronald, Grethe </w:t>
      </w:r>
      <w:proofErr w:type="gramStart"/>
      <w:r w:rsidRPr="006C7F8D">
        <w:rPr>
          <w:sz w:val="24"/>
          <w:szCs w:val="24"/>
          <w:lang w:val="en-US"/>
        </w:rPr>
        <w:t>og</w:t>
      </w:r>
      <w:proofErr w:type="gramEnd"/>
      <w:r w:rsidRPr="006C7F8D">
        <w:rPr>
          <w:sz w:val="24"/>
          <w:szCs w:val="24"/>
          <w:lang w:val="en-US"/>
        </w:rPr>
        <w:t xml:space="preserve"> Steen</w:t>
      </w:r>
    </w:p>
    <w:p w:rsidR="007A617E" w:rsidRPr="007A617E" w:rsidRDefault="007A617E" w:rsidP="007A617E">
      <w:pPr>
        <w:rPr>
          <w:sz w:val="24"/>
          <w:szCs w:val="24"/>
        </w:rPr>
      </w:pPr>
      <w:r w:rsidRPr="007A617E">
        <w:rPr>
          <w:sz w:val="24"/>
          <w:szCs w:val="24"/>
        </w:rPr>
        <w:t>(Et sammenrend af de medarbejdervalgte i Hoved og Fælles MED.)</w:t>
      </w:r>
    </w:p>
    <w:p w:rsidR="007A617E" w:rsidRPr="007A617E" w:rsidRDefault="007A617E" w:rsidP="007A617E">
      <w:pPr>
        <w:rPr>
          <w:sz w:val="24"/>
          <w:szCs w:val="24"/>
        </w:rPr>
      </w:pPr>
      <w:r w:rsidRPr="007A617E">
        <w:rPr>
          <w:sz w:val="24"/>
          <w:szCs w:val="24"/>
        </w:rPr>
        <w:t>Forhandling om ny kommunal MED-aftale………………………………………………………………………..…..Steen</w:t>
      </w:r>
    </w:p>
    <w:p w:rsidR="00A31AB7" w:rsidRDefault="007A617E" w:rsidP="007A617E">
      <w:pPr>
        <w:rPr>
          <w:sz w:val="24"/>
          <w:szCs w:val="24"/>
        </w:rPr>
      </w:pPr>
      <w:r w:rsidRPr="007A617E">
        <w:rPr>
          <w:sz w:val="24"/>
          <w:szCs w:val="24"/>
        </w:rPr>
        <w:t>Diverse forhandlinger med kommunen</w:t>
      </w:r>
      <w:proofErr w:type="gramStart"/>
      <w:r w:rsidRPr="007A617E">
        <w:rPr>
          <w:sz w:val="24"/>
          <w:szCs w:val="24"/>
        </w:rPr>
        <w:t>…………………………………….</w:t>
      </w:r>
      <w:proofErr w:type="gramEnd"/>
      <w:r w:rsidRPr="007A617E">
        <w:rPr>
          <w:sz w:val="24"/>
          <w:szCs w:val="24"/>
        </w:rPr>
        <w:t>Henning, Thomas, Grethe og Steen</w:t>
      </w: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932636" w:rsidRDefault="00932636" w:rsidP="007A617E">
      <w:pPr>
        <w:rPr>
          <w:sz w:val="24"/>
          <w:szCs w:val="24"/>
        </w:rPr>
      </w:pPr>
    </w:p>
    <w:p w:rsidR="00932636" w:rsidRDefault="00932636" w:rsidP="007A617E">
      <w:pPr>
        <w:rPr>
          <w:sz w:val="24"/>
          <w:szCs w:val="24"/>
        </w:rPr>
      </w:pPr>
    </w:p>
    <w:tbl>
      <w:tblPr>
        <w:tblW w:w="14316" w:type="dxa"/>
        <w:tblInd w:w="70" w:type="dxa"/>
        <w:tblCellMar>
          <w:left w:w="70" w:type="dxa"/>
          <w:right w:w="70" w:type="dxa"/>
        </w:tblCellMar>
        <w:tblLook w:val="04A0" w:firstRow="1" w:lastRow="0" w:firstColumn="1" w:lastColumn="0" w:noHBand="0" w:noVBand="1"/>
      </w:tblPr>
      <w:tblGrid>
        <w:gridCol w:w="659"/>
        <w:gridCol w:w="655"/>
        <w:gridCol w:w="976"/>
        <w:gridCol w:w="976"/>
        <w:gridCol w:w="612"/>
        <w:gridCol w:w="676"/>
        <w:gridCol w:w="1606"/>
        <w:gridCol w:w="669"/>
        <w:gridCol w:w="1945"/>
        <w:gridCol w:w="663"/>
        <w:gridCol w:w="659"/>
        <w:gridCol w:w="655"/>
        <w:gridCol w:w="976"/>
        <w:gridCol w:w="637"/>
        <w:gridCol w:w="339"/>
        <w:gridCol w:w="637"/>
        <w:gridCol w:w="976"/>
      </w:tblGrid>
      <w:tr w:rsidR="00932636" w:rsidRPr="00932636" w:rsidTr="00932636">
        <w:trPr>
          <w:trHeight w:val="900"/>
        </w:trPr>
        <w:tc>
          <w:tcPr>
            <w:tcW w:w="12364" w:type="dxa"/>
            <w:gridSpan w:val="14"/>
            <w:tcBorders>
              <w:top w:val="nil"/>
              <w:left w:val="nil"/>
              <w:bottom w:val="nil"/>
              <w:right w:val="nil"/>
            </w:tcBorders>
            <w:shd w:val="clear" w:color="auto" w:fill="auto"/>
            <w:noWrap/>
            <w:vAlign w:val="bottom"/>
            <w:hideMark/>
          </w:tcPr>
          <w:p w:rsidR="00932636" w:rsidRPr="00932636" w:rsidRDefault="007E0FEE" w:rsidP="007E0FEE">
            <w:pPr>
              <w:spacing w:after="0" w:line="240" w:lineRule="auto"/>
              <w:rPr>
                <w:rFonts w:ascii="Times New Roman" w:eastAsia="Times New Roman" w:hAnsi="Times New Roman" w:cs="Times New Roman"/>
                <w:b/>
                <w:bCs/>
                <w:sz w:val="72"/>
                <w:szCs w:val="72"/>
                <w:lang w:eastAsia="da-DK"/>
              </w:rPr>
            </w:pPr>
            <w:r>
              <w:rPr>
                <w:rFonts w:ascii="Times New Roman" w:eastAsia="Times New Roman" w:hAnsi="Times New Roman" w:cs="Times New Roman"/>
                <w:b/>
                <w:bCs/>
                <w:sz w:val="72"/>
                <w:szCs w:val="72"/>
                <w:lang w:eastAsia="da-DK"/>
              </w:rPr>
              <w:t xml:space="preserve">                   </w:t>
            </w:r>
            <w:r w:rsidR="00932636" w:rsidRPr="00932636">
              <w:rPr>
                <w:rFonts w:ascii="Times New Roman" w:eastAsia="Times New Roman" w:hAnsi="Times New Roman" w:cs="Times New Roman"/>
                <w:b/>
                <w:bCs/>
                <w:sz w:val="72"/>
                <w:szCs w:val="72"/>
                <w:lang w:eastAsia="da-DK"/>
              </w:rPr>
              <w:t>Kredsen</w:t>
            </w:r>
            <w:r>
              <w:rPr>
                <w:rFonts w:ascii="Times New Roman" w:eastAsia="Times New Roman" w:hAnsi="Times New Roman" w:cs="Times New Roman"/>
                <w:b/>
                <w:bCs/>
                <w:sz w:val="72"/>
                <w:szCs w:val="72"/>
                <w:lang w:eastAsia="da-DK"/>
              </w:rPr>
              <w:t xml:space="preserve">  </w:t>
            </w: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sz w:val="28"/>
                <w:szCs w:val="28"/>
                <w:lang w:eastAsia="da-DK"/>
              </w:rPr>
            </w:pPr>
          </w:p>
        </w:tc>
      </w:tr>
      <w:tr w:rsidR="00932636" w:rsidRPr="00932636" w:rsidTr="00932636">
        <w:trPr>
          <w:trHeight w:val="660"/>
        </w:trPr>
        <w:tc>
          <w:tcPr>
            <w:tcW w:w="12364" w:type="dxa"/>
            <w:gridSpan w:val="14"/>
            <w:tcBorders>
              <w:top w:val="nil"/>
              <w:left w:val="nil"/>
              <w:bottom w:val="nil"/>
              <w:right w:val="nil"/>
            </w:tcBorders>
            <w:shd w:val="clear" w:color="auto" w:fill="auto"/>
            <w:noWrap/>
            <w:vAlign w:val="bottom"/>
            <w:hideMark/>
          </w:tcPr>
          <w:p w:rsidR="00932636" w:rsidRPr="00932636" w:rsidRDefault="007E0FEE" w:rsidP="007E0FEE">
            <w:pPr>
              <w:spacing w:after="0" w:line="240" w:lineRule="auto"/>
              <w:rPr>
                <w:rFonts w:ascii="Times New Roman" w:eastAsia="Times New Roman" w:hAnsi="Times New Roman" w:cs="Times New Roman"/>
                <w:b/>
                <w:bCs/>
                <w:sz w:val="52"/>
                <w:szCs w:val="52"/>
                <w:lang w:eastAsia="da-DK"/>
              </w:rPr>
            </w:pPr>
            <w:r>
              <w:rPr>
                <w:rFonts w:ascii="Times New Roman" w:eastAsia="Times New Roman" w:hAnsi="Times New Roman" w:cs="Times New Roman"/>
                <w:b/>
                <w:bCs/>
                <w:sz w:val="52"/>
                <w:szCs w:val="52"/>
                <w:lang w:eastAsia="da-DK"/>
              </w:rPr>
              <w:t xml:space="preserve">              </w:t>
            </w:r>
            <w:r w:rsidR="00932636" w:rsidRPr="00932636">
              <w:rPr>
                <w:rFonts w:ascii="Times New Roman" w:eastAsia="Times New Roman" w:hAnsi="Times New Roman" w:cs="Times New Roman"/>
                <w:b/>
                <w:bCs/>
                <w:sz w:val="52"/>
                <w:szCs w:val="52"/>
                <w:lang w:eastAsia="da-DK"/>
              </w:rPr>
              <w:t>Resultatopgørelse for 2012</w:t>
            </w: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sz w:val="20"/>
                <w:szCs w:val="20"/>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sz w:val="20"/>
                <w:szCs w:val="20"/>
                <w:lang w:eastAsia="da-DK"/>
              </w:rPr>
            </w:pPr>
          </w:p>
        </w:tc>
      </w:tr>
      <w:tr w:rsidR="007E0FEE" w:rsidRPr="00932636" w:rsidTr="00932636">
        <w:trPr>
          <w:gridAfter w:val="13"/>
          <w:wAfter w:w="11050" w:type="dxa"/>
          <w:trHeight w:val="255"/>
        </w:trPr>
        <w:tc>
          <w:tcPr>
            <w:tcW w:w="659" w:type="dxa"/>
            <w:tcBorders>
              <w:top w:val="nil"/>
              <w:left w:val="nil"/>
              <w:bottom w:val="nil"/>
              <w:right w:val="nil"/>
            </w:tcBorders>
            <w:shd w:val="clear" w:color="auto" w:fill="auto"/>
            <w:noWrap/>
            <w:vAlign w:val="bottom"/>
            <w:hideMark/>
          </w:tcPr>
          <w:p w:rsidR="007E0FEE" w:rsidRPr="00932636" w:rsidRDefault="007E0FEE" w:rsidP="007E0FEE">
            <w:pPr>
              <w:spacing w:after="0" w:line="240" w:lineRule="auto"/>
              <w:jc w:val="center"/>
              <w:rPr>
                <w:rFonts w:ascii="Times New Roman" w:eastAsia="Times New Roman" w:hAnsi="Times New Roman" w:cs="Times New Roman"/>
                <w:sz w:val="20"/>
                <w:szCs w:val="20"/>
                <w:lang w:eastAsia="da-DK"/>
              </w:rPr>
            </w:pPr>
          </w:p>
        </w:tc>
        <w:tc>
          <w:tcPr>
            <w:tcW w:w="655" w:type="dxa"/>
            <w:tcBorders>
              <w:top w:val="nil"/>
              <w:left w:val="nil"/>
              <w:bottom w:val="nil"/>
              <w:right w:val="nil"/>
            </w:tcBorders>
            <w:shd w:val="clear" w:color="auto" w:fill="auto"/>
            <w:noWrap/>
            <w:vAlign w:val="bottom"/>
            <w:hideMark/>
          </w:tcPr>
          <w:p w:rsidR="007E0FEE" w:rsidRPr="00932636" w:rsidRDefault="007E0FEE" w:rsidP="007E0FEE">
            <w:pPr>
              <w:spacing w:after="0" w:line="240" w:lineRule="auto"/>
              <w:rPr>
                <w:rFonts w:ascii="Times New Roman" w:eastAsia="Times New Roman" w:hAnsi="Times New Roman" w:cs="Times New Roman"/>
                <w:sz w:val="20"/>
                <w:szCs w:val="20"/>
                <w:lang w:eastAsia="da-DK"/>
              </w:rPr>
            </w:pPr>
          </w:p>
        </w:tc>
        <w:tc>
          <w:tcPr>
            <w:tcW w:w="976" w:type="dxa"/>
            <w:tcBorders>
              <w:top w:val="nil"/>
              <w:left w:val="nil"/>
              <w:bottom w:val="nil"/>
              <w:right w:val="nil"/>
            </w:tcBorders>
            <w:shd w:val="clear" w:color="auto" w:fill="auto"/>
            <w:noWrap/>
            <w:vAlign w:val="bottom"/>
            <w:hideMark/>
          </w:tcPr>
          <w:p w:rsidR="007E0FEE" w:rsidRPr="00932636" w:rsidRDefault="007E0FEE" w:rsidP="007E0FEE">
            <w:pPr>
              <w:spacing w:after="0" w:line="240" w:lineRule="auto"/>
              <w:rPr>
                <w:rFonts w:ascii="Times New Roman" w:eastAsia="Times New Roman" w:hAnsi="Times New Roman" w:cs="Times New Roman"/>
                <w:sz w:val="20"/>
                <w:szCs w:val="20"/>
                <w:lang w:eastAsia="da-DK"/>
              </w:rPr>
            </w:pPr>
          </w:p>
        </w:tc>
        <w:tc>
          <w:tcPr>
            <w:tcW w:w="976" w:type="dxa"/>
            <w:tcBorders>
              <w:top w:val="nil"/>
              <w:left w:val="nil"/>
              <w:bottom w:val="nil"/>
              <w:right w:val="nil"/>
            </w:tcBorders>
            <w:shd w:val="clear" w:color="auto" w:fill="auto"/>
            <w:noWrap/>
            <w:vAlign w:val="bottom"/>
            <w:hideMark/>
          </w:tcPr>
          <w:p w:rsidR="007E0FEE" w:rsidRPr="00932636" w:rsidRDefault="007E0FEE" w:rsidP="007E0FEE">
            <w:pPr>
              <w:spacing w:after="0" w:line="240" w:lineRule="auto"/>
              <w:rPr>
                <w:rFonts w:ascii="Times New Roman" w:eastAsia="Times New Roman" w:hAnsi="Times New Roman" w:cs="Times New Roman"/>
                <w:sz w:val="20"/>
                <w:szCs w:val="20"/>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budget 2012</w:t>
            </w: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Regnskab 2012</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Indtægter:</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Kontingenter</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1.788.000</w:t>
            </w: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1.840.773</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Frikøb FAK</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77.156</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Akut-fond</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200.000</w:t>
            </w: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199.914</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Administration af fonde</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22.000</w:t>
            </w: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22.000</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Ekstraordinære indtægter</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90.000</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Overført fra aktivitetskonto</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Renter</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50.000</w:t>
            </w: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19.402</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15"/>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Indtægter i alt</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single" w:sz="4" w:space="0" w:color="auto"/>
              <w:left w:val="nil"/>
              <w:bottom w:val="single" w:sz="8" w:space="0" w:color="auto"/>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2.060.000</w:t>
            </w: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single" w:sz="4" w:space="0" w:color="auto"/>
              <w:left w:val="nil"/>
              <w:bottom w:val="single" w:sz="8" w:space="0" w:color="auto"/>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2.249.245</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Udgifter:</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Styrelsesudgifter</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1.325.000</w:t>
            </w: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1.300.860</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Mødeudgifter</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41.000</w:t>
            </w: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28.954</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Repræsentation og Kampagner</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7.000</w:t>
            </w:r>
          </w:p>
        </w:tc>
        <w:tc>
          <w:tcPr>
            <w:tcW w:w="669" w:type="dxa"/>
            <w:tcBorders>
              <w:top w:val="nil"/>
              <w:left w:val="nil"/>
              <w:bottom w:val="nil"/>
              <w:right w:val="nil"/>
            </w:tcBorders>
            <w:shd w:val="clear" w:color="auto" w:fill="auto"/>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35.357</w:t>
            </w:r>
          </w:p>
        </w:tc>
        <w:tc>
          <w:tcPr>
            <w:tcW w:w="663" w:type="dxa"/>
            <w:tcBorders>
              <w:top w:val="nil"/>
              <w:left w:val="nil"/>
              <w:bottom w:val="nil"/>
              <w:right w:val="nil"/>
            </w:tcBorders>
            <w:shd w:val="clear" w:color="auto" w:fill="auto"/>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Kontingenter FAK</w:t>
            </w:r>
          </w:p>
        </w:tc>
        <w:tc>
          <w:tcPr>
            <w:tcW w:w="676" w:type="dxa"/>
            <w:tcBorders>
              <w:top w:val="nil"/>
              <w:left w:val="nil"/>
              <w:bottom w:val="nil"/>
              <w:right w:val="nil"/>
            </w:tcBorders>
            <w:shd w:val="clear" w:color="auto" w:fill="auto"/>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52.000</w:t>
            </w:r>
          </w:p>
        </w:tc>
        <w:tc>
          <w:tcPr>
            <w:tcW w:w="669" w:type="dxa"/>
            <w:tcBorders>
              <w:top w:val="nil"/>
              <w:left w:val="nil"/>
              <w:bottom w:val="nil"/>
              <w:right w:val="nil"/>
            </w:tcBorders>
            <w:shd w:val="clear" w:color="auto" w:fill="auto"/>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49.800</w:t>
            </w:r>
          </w:p>
        </w:tc>
        <w:tc>
          <w:tcPr>
            <w:tcW w:w="663" w:type="dxa"/>
            <w:tcBorders>
              <w:top w:val="nil"/>
              <w:left w:val="nil"/>
              <w:bottom w:val="nil"/>
              <w:right w:val="nil"/>
            </w:tcBorders>
            <w:shd w:val="clear" w:color="auto" w:fill="auto"/>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Kurser og konferencer</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340.000</w:t>
            </w: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318.167</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Personaleudgifter</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74.000</w:t>
            </w: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105.423</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Kontorhold og IT</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118.000</w:t>
            </w: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114.191</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Lokaleudgifter</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93.000</w:t>
            </w: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80.280</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Revision</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10.000</w:t>
            </w: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9.875</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15"/>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Udgifter i alt</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single" w:sz="4" w:space="0" w:color="auto"/>
              <w:left w:val="nil"/>
              <w:bottom w:val="single" w:sz="8" w:space="0" w:color="auto"/>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2.060.000</w:t>
            </w: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single" w:sz="4" w:space="0" w:color="auto"/>
              <w:left w:val="nil"/>
              <w:bottom w:val="single" w:sz="8" w:space="0" w:color="auto"/>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2.042.906</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00"/>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r w:rsidR="00932636" w:rsidRPr="00932636" w:rsidTr="00932636">
        <w:trPr>
          <w:gridAfter w:val="2"/>
          <w:wAfter w:w="1613" w:type="dxa"/>
          <w:trHeight w:val="315"/>
        </w:trPr>
        <w:tc>
          <w:tcPr>
            <w:tcW w:w="3878" w:type="dxa"/>
            <w:gridSpan w:val="5"/>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Årets resultat</w:t>
            </w:r>
          </w:p>
        </w:tc>
        <w:tc>
          <w:tcPr>
            <w:tcW w:w="6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1606" w:type="dxa"/>
            <w:tcBorders>
              <w:top w:val="single" w:sz="4" w:space="0" w:color="auto"/>
              <w:left w:val="nil"/>
              <w:bottom w:val="double" w:sz="6" w:space="0" w:color="auto"/>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0</w:t>
            </w:r>
          </w:p>
        </w:tc>
        <w:tc>
          <w:tcPr>
            <w:tcW w:w="66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p>
        </w:tc>
        <w:tc>
          <w:tcPr>
            <w:tcW w:w="1945" w:type="dxa"/>
            <w:tcBorders>
              <w:top w:val="single" w:sz="4" w:space="0" w:color="auto"/>
              <w:left w:val="nil"/>
              <w:bottom w:val="double" w:sz="6" w:space="0" w:color="auto"/>
              <w:right w:val="nil"/>
            </w:tcBorders>
            <w:shd w:val="clear" w:color="auto" w:fill="auto"/>
            <w:noWrap/>
            <w:vAlign w:val="bottom"/>
            <w:hideMark/>
          </w:tcPr>
          <w:p w:rsidR="00932636" w:rsidRPr="00932636" w:rsidRDefault="00932636" w:rsidP="007E0FEE">
            <w:pPr>
              <w:spacing w:after="0" w:line="240" w:lineRule="auto"/>
              <w:jc w:val="right"/>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206.339</w:t>
            </w:r>
          </w:p>
        </w:tc>
        <w:tc>
          <w:tcPr>
            <w:tcW w:w="663"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659"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655"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jc w:val="center"/>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932636" w:rsidRPr="00932636" w:rsidRDefault="00932636" w:rsidP="007E0FEE">
            <w:pPr>
              <w:spacing w:after="0" w:line="240" w:lineRule="auto"/>
              <w:rPr>
                <w:rFonts w:ascii="Times New Roman" w:eastAsia="Times New Roman" w:hAnsi="Times New Roman" w:cs="Times New Roman"/>
                <w:lang w:eastAsia="da-DK"/>
              </w:rPr>
            </w:pPr>
          </w:p>
        </w:tc>
        <w:tc>
          <w:tcPr>
            <w:tcW w:w="976" w:type="dxa"/>
            <w:gridSpan w:val="2"/>
            <w:tcBorders>
              <w:top w:val="nil"/>
              <w:left w:val="nil"/>
              <w:bottom w:val="nil"/>
              <w:right w:val="nil"/>
            </w:tcBorders>
            <w:shd w:val="clear" w:color="auto" w:fill="auto"/>
            <w:noWrap/>
            <w:vAlign w:val="bottom"/>
            <w:hideMark/>
          </w:tcPr>
          <w:p w:rsidR="00932636" w:rsidRPr="00932636" w:rsidRDefault="00932636" w:rsidP="00932636">
            <w:pPr>
              <w:spacing w:after="0" w:line="240" w:lineRule="auto"/>
              <w:rPr>
                <w:rFonts w:ascii="Times New Roman" w:eastAsia="Times New Roman" w:hAnsi="Times New Roman" w:cs="Times New Roman"/>
                <w:lang w:eastAsia="da-DK"/>
              </w:rPr>
            </w:pPr>
          </w:p>
        </w:tc>
      </w:tr>
    </w:tbl>
    <w:p w:rsidR="007E0FEE" w:rsidRDefault="007E0FEE" w:rsidP="007E0FEE">
      <w:pPr>
        <w:spacing w:after="0"/>
        <w:rPr>
          <w:rFonts w:ascii="Times New Roman" w:eastAsia="Times New Roman" w:hAnsi="Times New Roman" w:cs="Times New Roman"/>
          <w:b/>
          <w:bCs/>
          <w:lang w:eastAsia="da-DK"/>
        </w:rPr>
      </w:pPr>
    </w:p>
    <w:p w:rsidR="00932636" w:rsidRDefault="00932636" w:rsidP="007E0FEE">
      <w:pPr>
        <w:spacing w:after="0"/>
        <w:rPr>
          <w:sz w:val="24"/>
          <w:szCs w:val="24"/>
        </w:rPr>
      </w:pPr>
      <w:r w:rsidRPr="00932636">
        <w:rPr>
          <w:rFonts w:ascii="Times New Roman" w:eastAsia="Times New Roman" w:hAnsi="Times New Roman" w:cs="Times New Roman"/>
          <w:b/>
          <w:bCs/>
          <w:lang w:eastAsia="da-DK"/>
        </w:rPr>
        <w:t>Kommentarer til regnskabet:</w:t>
      </w:r>
    </w:p>
    <w:p w:rsidR="007E0FEE" w:rsidRDefault="007E0FEE" w:rsidP="007E0FEE">
      <w:pPr>
        <w:spacing w:after="0" w:line="240" w:lineRule="auto"/>
        <w:rPr>
          <w:rFonts w:ascii="Times New Roman" w:eastAsia="Times New Roman" w:hAnsi="Times New Roman" w:cs="Times New Roman"/>
          <w:b/>
          <w:bCs/>
          <w:lang w:eastAsia="da-DK"/>
        </w:rPr>
      </w:pPr>
      <w:r w:rsidRPr="00932636">
        <w:rPr>
          <w:rFonts w:ascii="Times New Roman" w:eastAsia="Times New Roman" w:hAnsi="Times New Roman" w:cs="Times New Roman"/>
          <w:b/>
          <w:bCs/>
          <w:lang w:eastAsia="da-DK"/>
        </w:rPr>
        <w:t>Indtægter:</w:t>
      </w:r>
    </w:p>
    <w:p w:rsidR="007E0FEE" w:rsidRDefault="007E0FEE" w:rsidP="007E0FEE">
      <w:pPr>
        <w:spacing w:after="0"/>
        <w:rPr>
          <w:rFonts w:ascii="Times New Roman" w:eastAsia="Times New Roman" w:hAnsi="Times New Roman" w:cs="Times New Roman"/>
          <w:lang w:eastAsia="da-DK"/>
        </w:rPr>
      </w:pPr>
      <w:r w:rsidRPr="00932636">
        <w:rPr>
          <w:rFonts w:ascii="Times New Roman" w:eastAsia="Times New Roman" w:hAnsi="Times New Roman" w:cs="Times New Roman"/>
          <w:lang w:eastAsia="da-DK"/>
        </w:rPr>
        <w:t>Kontingenter</w:t>
      </w:r>
      <w:r>
        <w:rPr>
          <w:rFonts w:ascii="Times New Roman" w:eastAsia="Times New Roman" w:hAnsi="Times New Roman" w:cs="Times New Roman"/>
          <w:lang w:eastAsia="da-DK"/>
        </w:rPr>
        <w:t xml:space="preserve">: </w:t>
      </w:r>
      <w:r w:rsidR="005B378C">
        <w:rPr>
          <w:rFonts w:ascii="Times New Roman" w:eastAsia="Times New Roman" w:hAnsi="Times New Roman" w:cs="Times New Roman"/>
          <w:lang w:eastAsia="da-DK"/>
        </w:rPr>
        <w:tab/>
      </w:r>
      <w:r w:rsidR="005B378C">
        <w:rPr>
          <w:rFonts w:ascii="Times New Roman" w:eastAsia="Times New Roman" w:hAnsi="Times New Roman" w:cs="Times New Roman"/>
          <w:lang w:eastAsia="da-DK"/>
        </w:rPr>
        <w:tab/>
      </w:r>
      <w:r w:rsidRPr="00932636">
        <w:rPr>
          <w:rFonts w:ascii="Times New Roman" w:eastAsia="Times New Roman" w:hAnsi="Times New Roman" w:cs="Times New Roman"/>
          <w:lang w:eastAsia="da-DK"/>
        </w:rPr>
        <w:t>Vi har oplevet en stignin</w:t>
      </w:r>
      <w:r>
        <w:rPr>
          <w:rFonts w:ascii="Times New Roman" w:eastAsia="Times New Roman" w:hAnsi="Times New Roman" w:cs="Times New Roman"/>
          <w:lang w:eastAsia="da-DK"/>
        </w:rPr>
        <w:t xml:space="preserve">g i medlemmer i efteråret 2012. </w:t>
      </w:r>
    </w:p>
    <w:p w:rsidR="00932636" w:rsidRDefault="007E0FEE" w:rsidP="005B378C">
      <w:pPr>
        <w:spacing w:after="0"/>
        <w:ind w:left="2608" w:hanging="2608"/>
        <w:rPr>
          <w:rFonts w:ascii="Times New Roman" w:eastAsia="Times New Roman" w:hAnsi="Times New Roman" w:cs="Times New Roman"/>
          <w:lang w:eastAsia="da-DK"/>
        </w:rPr>
      </w:pPr>
      <w:r>
        <w:rPr>
          <w:rFonts w:ascii="Times New Roman" w:eastAsia="Times New Roman" w:hAnsi="Times New Roman" w:cs="Times New Roman"/>
          <w:lang w:eastAsia="da-DK"/>
        </w:rPr>
        <w:t>F</w:t>
      </w:r>
      <w:r w:rsidR="00932636" w:rsidRPr="00932636">
        <w:rPr>
          <w:rFonts w:ascii="Times New Roman" w:eastAsia="Times New Roman" w:hAnsi="Times New Roman" w:cs="Times New Roman"/>
          <w:lang w:eastAsia="da-DK"/>
        </w:rPr>
        <w:t>rikøb FAK</w:t>
      </w:r>
      <w:r w:rsidR="005B378C">
        <w:rPr>
          <w:rFonts w:ascii="Times New Roman" w:eastAsia="Times New Roman" w:hAnsi="Times New Roman" w:cs="Times New Roman"/>
          <w:lang w:eastAsia="da-DK"/>
        </w:rPr>
        <w:t xml:space="preserve"> </w:t>
      </w:r>
      <w:r w:rsidR="005B378C">
        <w:rPr>
          <w:rFonts w:ascii="Times New Roman" w:eastAsia="Times New Roman" w:hAnsi="Times New Roman" w:cs="Times New Roman"/>
          <w:lang w:eastAsia="da-DK"/>
        </w:rPr>
        <w:tab/>
        <w:t>S</w:t>
      </w:r>
      <w:r w:rsidR="00932636" w:rsidRPr="00932636">
        <w:rPr>
          <w:rFonts w:ascii="Times New Roman" w:eastAsia="Times New Roman" w:hAnsi="Times New Roman" w:cs="Times New Roman"/>
          <w:lang w:eastAsia="da-DK"/>
        </w:rPr>
        <w:t>teen H Madsen er blevet formand for FAK, som er det r</w:t>
      </w:r>
      <w:r w:rsidR="00932636">
        <w:rPr>
          <w:rFonts w:ascii="Times New Roman" w:eastAsia="Times New Roman" w:hAnsi="Times New Roman" w:cs="Times New Roman"/>
          <w:lang w:eastAsia="da-DK"/>
        </w:rPr>
        <w:t>egionale samarbejde som formænd</w:t>
      </w:r>
      <w:r>
        <w:rPr>
          <w:rFonts w:ascii="Times New Roman" w:eastAsia="Times New Roman" w:hAnsi="Times New Roman" w:cs="Times New Roman"/>
          <w:lang w:eastAsia="da-DK"/>
        </w:rPr>
        <w:t xml:space="preserve"> </w:t>
      </w:r>
      <w:r w:rsidR="00932636">
        <w:rPr>
          <w:rFonts w:ascii="Times New Roman" w:eastAsia="Times New Roman" w:hAnsi="Times New Roman" w:cs="Times New Roman"/>
          <w:lang w:eastAsia="da-DK"/>
        </w:rPr>
        <w:t>o</w:t>
      </w:r>
      <w:r w:rsidR="00932636" w:rsidRPr="00932636">
        <w:rPr>
          <w:rFonts w:ascii="Times New Roman" w:eastAsia="Times New Roman" w:hAnsi="Times New Roman" w:cs="Times New Roman"/>
          <w:lang w:eastAsia="da-DK"/>
        </w:rPr>
        <w:t>g næstformænd i kredsene sidder i.</w:t>
      </w:r>
    </w:p>
    <w:p w:rsidR="00932636" w:rsidRDefault="00932636" w:rsidP="005B378C">
      <w:pPr>
        <w:spacing w:after="0"/>
        <w:ind w:left="2608" w:hanging="2608"/>
        <w:rPr>
          <w:sz w:val="24"/>
          <w:szCs w:val="24"/>
        </w:rPr>
      </w:pPr>
      <w:r w:rsidRPr="00932636">
        <w:rPr>
          <w:rFonts w:ascii="Times New Roman" w:eastAsia="Times New Roman" w:hAnsi="Times New Roman" w:cs="Times New Roman"/>
          <w:lang w:eastAsia="da-DK"/>
        </w:rPr>
        <w:t>Ekstraordinære indtægter</w:t>
      </w:r>
      <w:r>
        <w:rPr>
          <w:rFonts w:ascii="Times New Roman" w:eastAsia="Times New Roman" w:hAnsi="Times New Roman" w:cs="Times New Roman"/>
          <w:lang w:eastAsia="da-DK"/>
        </w:rPr>
        <w:t>:</w:t>
      </w:r>
      <w:r w:rsidRPr="00932636">
        <w:rPr>
          <w:rFonts w:ascii="Times New Roman" w:eastAsia="Times New Roman" w:hAnsi="Times New Roman" w:cs="Times New Roman"/>
          <w:lang w:eastAsia="da-DK"/>
        </w:rPr>
        <w:t xml:space="preserve"> </w:t>
      </w:r>
      <w:r w:rsidR="005B378C">
        <w:rPr>
          <w:rFonts w:ascii="Times New Roman" w:eastAsia="Times New Roman" w:hAnsi="Times New Roman" w:cs="Times New Roman"/>
          <w:lang w:eastAsia="da-DK"/>
        </w:rPr>
        <w:tab/>
      </w:r>
      <w:r w:rsidRPr="00932636">
        <w:rPr>
          <w:rFonts w:ascii="Times New Roman" w:eastAsia="Times New Roman" w:hAnsi="Times New Roman" w:cs="Times New Roman"/>
          <w:lang w:eastAsia="da-DK"/>
        </w:rPr>
        <w:t>Vi har i år for første gang et overskud i indbetalinger til pensionsindbetalingerne til tjenestemændene i FU.</w:t>
      </w:r>
    </w:p>
    <w:p w:rsidR="00932636" w:rsidRDefault="00932636" w:rsidP="005B378C">
      <w:pPr>
        <w:spacing w:after="0"/>
        <w:ind w:left="2608" w:hanging="2608"/>
        <w:rPr>
          <w:sz w:val="24"/>
          <w:szCs w:val="24"/>
        </w:rPr>
      </w:pPr>
      <w:r w:rsidRPr="00932636">
        <w:rPr>
          <w:rFonts w:ascii="Times New Roman" w:eastAsia="Times New Roman" w:hAnsi="Times New Roman" w:cs="Times New Roman"/>
          <w:lang w:eastAsia="da-DK"/>
        </w:rPr>
        <w:t>Renter</w:t>
      </w:r>
      <w:r>
        <w:rPr>
          <w:rFonts w:ascii="Times New Roman" w:eastAsia="Times New Roman" w:hAnsi="Times New Roman" w:cs="Times New Roman"/>
          <w:lang w:eastAsia="da-DK"/>
        </w:rPr>
        <w:t>:</w:t>
      </w:r>
      <w:r w:rsidRPr="00932636">
        <w:rPr>
          <w:rFonts w:ascii="Times New Roman" w:eastAsia="Times New Roman" w:hAnsi="Times New Roman" w:cs="Times New Roman"/>
          <w:lang w:eastAsia="da-DK"/>
        </w:rPr>
        <w:t xml:space="preserve"> </w:t>
      </w:r>
      <w:r w:rsidR="005B378C">
        <w:rPr>
          <w:rFonts w:ascii="Times New Roman" w:eastAsia="Times New Roman" w:hAnsi="Times New Roman" w:cs="Times New Roman"/>
          <w:lang w:eastAsia="da-DK"/>
        </w:rPr>
        <w:tab/>
      </w:r>
      <w:r w:rsidRPr="00932636">
        <w:rPr>
          <w:rFonts w:ascii="Times New Roman" w:eastAsia="Times New Roman" w:hAnsi="Times New Roman" w:cs="Times New Roman"/>
          <w:lang w:eastAsia="da-DK"/>
        </w:rPr>
        <w:t>I år har vi valgt ikke at overføre renterne fra aktivitetskontoen, da vi ellers skulle indløse de obligationer, som vi har investeret i for de midler, som aktivitetsfonden råder over.</w:t>
      </w:r>
    </w:p>
    <w:p w:rsidR="00932636" w:rsidRDefault="00932636" w:rsidP="007A617E">
      <w:pPr>
        <w:rPr>
          <w:sz w:val="24"/>
          <w:szCs w:val="24"/>
        </w:rPr>
      </w:pPr>
      <w:r w:rsidRPr="00932636">
        <w:rPr>
          <w:rFonts w:ascii="Times New Roman" w:eastAsia="Times New Roman" w:hAnsi="Times New Roman" w:cs="Times New Roman"/>
          <w:b/>
          <w:bCs/>
          <w:lang w:eastAsia="da-DK"/>
        </w:rPr>
        <w:t>I forbindelse med det ovenstående har det</w:t>
      </w:r>
      <w:r w:rsidR="005B378C" w:rsidRPr="00932636">
        <w:rPr>
          <w:rFonts w:ascii="Times New Roman" w:eastAsia="Times New Roman" w:hAnsi="Times New Roman" w:cs="Times New Roman"/>
          <w:b/>
          <w:bCs/>
          <w:lang w:eastAsia="da-DK"/>
        </w:rPr>
        <w:t>,</w:t>
      </w:r>
      <w:r w:rsidR="005B378C">
        <w:rPr>
          <w:rFonts w:ascii="Times New Roman" w:eastAsia="Times New Roman" w:hAnsi="Times New Roman" w:cs="Times New Roman"/>
          <w:b/>
          <w:bCs/>
          <w:lang w:eastAsia="da-DK"/>
        </w:rPr>
        <w:t xml:space="preserve"> på nær renterne,</w:t>
      </w:r>
      <w:r w:rsidR="005B378C" w:rsidRPr="00932636">
        <w:rPr>
          <w:rFonts w:ascii="Times New Roman" w:eastAsia="Times New Roman" w:hAnsi="Times New Roman" w:cs="Times New Roman"/>
          <w:b/>
          <w:bCs/>
          <w:lang w:eastAsia="da-DK"/>
        </w:rPr>
        <w:t xml:space="preserve"> </w:t>
      </w:r>
      <w:r w:rsidRPr="00932636">
        <w:rPr>
          <w:rFonts w:ascii="Times New Roman" w:eastAsia="Times New Roman" w:hAnsi="Times New Roman" w:cs="Times New Roman"/>
          <w:b/>
          <w:bCs/>
          <w:lang w:eastAsia="da-DK"/>
        </w:rPr>
        <w:t>betydet</w:t>
      </w:r>
      <w:r w:rsidR="005B378C">
        <w:rPr>
          <w:rFonts w:ascii="Times New Roman" w:eastAsia="Times New Roman" w:hAnsi="Times New Roman" w:cs="Times New Roman"/>
          <w:b/>
          <w:bCs/>
          <w:lang w:eastAsia="da-DK"/>
        </w:rPr>
        <w:t xml:space="preserve"> </w:t>
      </w:r>
      <w:r w:rsidRPr="00932636">
        <w:rPr>
          <w:rFonts w:ascii="Times New Roman" w:eastAsia="Times New Roman" w:hAnsi="Times New Roman" w:cs="Times New Roman"/>
          <w:b/>
          <w:bCs/>
          <w:lang w:eastAsia="da-DK"/>
        </w:rPr>
        <w:t>at vi i 2012 har en noget højere indtægt end budgetteret.</w:t>
      </w:r>
    </w:p>
    <w:p w:rsidR="00932636" w:rsidRDefault="00932636" w:rsidP="007A617E">
      <w:pPr>
        <w:rPr>
          <w:sz w:val="24"/>
          <w:szCs w:val="24"/>
        </w:rPr>
      </w:pPr>
      <w:r w:rsidRPr="00932636">
        <w:rPr>
          <w:rFonts w:ascii="Times New Roman" w:eastAsia="Times New Roman" w:hAnsi="Times New Roman" w:cs="Times New Roman"/>
          <w:b/>
          <w:bCs/>
          <w:lang w:eastAsia="da-DK"/>
        </w:rPr>
        <w:lastRenderedPageBreak/>
        <w:t>Udgifter:</w:t>
      </w:r>
    </w:p>
    <w:p w:rsidR="00932636" w:rsidRDefault="005B378C" w:rsidP="005B378C">
      <w:pPr>
        <w:ind w:left="2608" w:hanging="2608"/>
        <w:rPr>
          <w:sz w:val="24"/>
          <w:szCs w:val="24"/>
        </w:rPr>
      </w:pPr>
      <w:r>
        <w:rPr>
          <w:rFonts w:ascii="Times New Roman" w:eastAsia="Times New Roman" w:hAnsi="Times New Roman" w:cs="Times New Roman"/>
          <w:lang w:eastAsia="da-DK"/>
        </w:rPr>
        <w:t>Personale</w:t>
      </w:r>
      <w:r w:rsidR="00932636" w:rsidRPr="00932636">
        <w:rPr>
          <w:rFonts w:ascii="Times New Roman" w:eastAsia="Times New Roman" w:hAnsi="Times New Roman" w:cs="Times New Roman"/>
          <w:lang w:eastAsia="da-DK"/>
        </w:rPr>
        <w:t xml:space="preserve"> og FU frikøb</w:t>
      </w:r>
      <w:r w:rsidR="00932636">
        <w:rPr>
          <w:rFonts w:ascii="Times New Roman" w:eastAsia="Times New Roman" w:hAnsi="Times New Roman" w:cs="Times New Roman"/>
          <w:lang w:eastAsia="da-DK"/>
        </w:rPr>
        <w:t>:</w:t>
      </w:r>
      <w:r>
        <w:rPr>
          <w:rFonts w:ascii="Times New Roman" w:eastAsia="Times New Roman" w:hAnsi="Times New Roman" w:cs="Times New Roman"/>
          <w:lang w:eastAsia="da-DK"/>
        </w:rPr>
        <w:t xml:space="preserve"> </w:t>
      </w:r>
      <w:r>
        <w:rPr>
          <w:rFonts w:ascii="Times New Roman" w:eastAsia="Times New Roman" w:hAnsi="Times New Roman" w:cs="Times New Roman"/>
          <w:lang w:eastAsia="da-DK"/>
        </w:rPr>
        <w:tab/>
        <w:t xml:space="preserve">Vores sekretær </w:t>
      </w:r>
      <w:r w:rsidR="00932636" w:rsidRPr="00932636">
        <w:rPr>
          <w:rFonts w:ascii="Times New Roman" w:eastAsia="Times New Roman" w:hAnsi="Times New Roman" w:cs="Times New Roman"/>
          <w:lang w:eastAsia="da-DK"/>
        </w:rPr>
        <w:t>Lis</w:t>
      </w:r>
      <w:r>
        <w:rPr>
          <w:rFonts w:ascii="Times New Roman" w:eastAsia="Times New Roman" w:hAnsi="Times New Roman" w:cs="Times New Roman"/>
          <w:lang w:eastAsia="da-DK"/>
        </w:rPr>
        <w:t xml:space="preserve"> Olesen</w:t>
      </w:r>
      <w:r w:rsidR="00932636" w:rsidRPr="00932636">
        <w:rPr>
          <w:rFonts w:ascii="Times New Roman" w:eastAsia="Times New Roman" w:hAnsi="Times New Roman" w:cs="Times New Roman"/>
          <w:lang w:eastAsia="da-DK"/>
        </w:rPr>
        <w:t xml:space="preserve"> gik på pension pr. 30.4.12., og FU medlemmerne fik først forhøjet deres frikøb pr. </w:t>
      </w:r>
      <w:proofErr w:type="gramStart"/>
      <w:r w:rsidR="00932636" w:rsidRPr="00932636">
        <w:rPr>
          <w:rFonts w:ascii="Times New Roman" w:eastAsia="Times New Roman" w:hAnsi="Times New Roman" w:cs="Times New Roman"/>
          <w:lang w:eastAsia="da-DK"/>
        </w:rPr>
        <w:t>1.8.12</w:t>
      </w:r>
      <w:proofErr w:type="gramEnd"/>
      <w:r w:rsidR="00932636" w:rsidRPr="00932636">
        <w:rPr>
          <w:rFonts w:ascii="Times New Roman" w:eastAsia="Times New Roman" w:hAnsi="Times New Roman" w:cs="Times New Roman"/>
          <w:lang w:eastAsia="da-DK"/>
        </w:rPr>
        <w:t>. Dette har betydet, at vi har haft et provenu i kredsen.</w:t>
      </w: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p w:rsidR="00932636" w:rsidRDefault="00932636" w:rsidP="007A617E">
      <w:pPr>
        <w:rPr>
          <w:sz w:val="24"/>
          <w:szCs w:val="24"/>
        </w:rPr>
      </w:pPr>
    </w:p>
    <w:tbl>
      <w:tblPr>
        <w:tblW w:w="6884" w:type="dxa"/>
        <w:tblInd w:w="70" w:type="dxa"/>
        <w:tblCellMar>
          <w:left w:w="70" w:type="dxa"/>
          <w:right w:w="70" w:type="dxa"/>
        </w:tblCellMar>
        <w:tblLook w:val="04A0" w:firstRow="1" w:lastRow="0" w:firstColumn="1" w:lastColumn="0" w:noHBand="0" w:noVBand="1"/>
      </w:tblPr>
      <w:tblGrid>
        <w:gridCol w:w="3848"/>
        <w:gridCol w:w="146"/>
        <w:gridCol w:w="1096"/>
        <w:gridCol w:w="956"/>
        <w:gridCol w:w="1020"/>
      </w:tblGrid>
      <w:tr w:rsidR="005B378C" w:rsidRPr="005B378C" w:rsidTr="005B378C">
        <w:trPr>
          <w:trHeight w:val="375"/>
        </w:trPr>
        <w:tc>
          <w:tcPr>
            <w:tcW w:w="3856" w:type="dxa"/>
            <w:gridSpan w:val="2"/>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r w:rsidRPr="005B378C">
              <w:rPr>
                <w:rFonts w:ascii="Times New Roman" w:eastAsia="Times New Roman" w:hAnsi="Times New Roman" w:cs="Times New Roman"/>
                <w:sz w:val="28"/>
                <w:szCs w:val="28"/>
                <w:lang w:eastAsia="da-DK"/>
              </w:rPr>
              <w:t>Balance pr. 31. december 2012</w:t>
            </w: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Aktiver:</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2011</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2012</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Tilgodehavende Akut-fond</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Mellemregning med fonde</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81.226</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91.531</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Tilgodehavende kontingent</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150.042</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155.059</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Øvrige tilgodehavender</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29.305</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4.500</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Forudbetalinger</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Deposita</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18.000</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18.000</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Værdipapirer</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644.224</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644.224</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Lån &amp; Spar Bank</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889.859</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1.141.090</w:t>
            </w:r>
          </w:p>
        </w:tc>
      </w:tr>
      <w:tr w:rsidR="005B378C" w:rsidRPr="005B378C" w:rsidTr="005B378C">
        <w:trPr>
          <w:trHeight w:val="315"/>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Aktiver i alt</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1.812.656</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2.054.404</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Egenkapital og gæld:</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Egenkapital primo</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554.589</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590.094</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Modtaget/afregnet andre kredse</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Årets resultat</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35.505</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206.339</w:t>
            </w:r>
          </w:p>
        </w:tc>
      </w:tr>
      <w:tr w:rsidR="005B378C" w:rsidRPr="005B378C" w:rsidTr="005B378C">
        <w:trPr>
          <w:trHeight w:val="315"/>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Egenkapital ultimo</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590.094</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796.433</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Hensættelser:</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Hensat til IT</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20.000</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20.000</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Øvrige hensættelser</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275.000</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275.000</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Hensat TR frikøb</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107.887</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84.457</w:t>
            </w:r>
          </w:p>
        </w:tc>
      </w:tr>
      <w:tr w:rsidR="005B378C" w:rsidRPr="005B378C" w:rsidTr="005B378C">
        <w:trPr>
          <w:trHeight w:val="315"/>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Hensættelser i alt</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402.887</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379.457</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Gæld:</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Skyldigt frikøb</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336.716</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398.038</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roofErr w:type="gramStart"/>
            <w:r w:rsidRPr="005B378C">
              <w:rPr>
                <w:rFonts w:ascii="Times New Roman" w:eastAsia="Times New Roman" w:hAnsi="Times New Roman" w:cs="Times New Roman"/>
                <w:lang w:eastAsia="da-DK"/>
              </w:rPr>
              <w:t>skyldig</w:t>
            </w:r>
            <w:proofErr w:type="gramEnd"/>
            <w:r w:rsidRPr="005B378C">
              <w:rPr>
                <w:rFonts w:ascii="Times New Roman" w:eastAsia="Times New Roman" w:hAnsi="Times New Roman" w:cs="Times New Roman"/>
                <w:lang w:eastAsia="da-DK"/>
              </w:rPr>
              <w:t xml:space="preserve"> pensionsbidrag</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450.000</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450.000</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Skyldige omkostninger</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Feriepengeforpligtelse</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26.000</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26.000</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Skyldig </w:t>
            </w:r>
            <w:proofErr w:type="spellStart"/>
            <w:r w:rsidRPr="005B378C">
              <w:rPr>
                <w:rFonts w:ascii="Times New Roman" w:eastAsia="Times New Roman" w:hAnsi="Times New Roman" w:cs="Times New Roman"/>
                <w:lang w:eastAsia="da-DK"/>
              </w:rPr>
              <w:t>Atp</w:t>
            </w:r>
            <w:proofErr w:type="spellEnd"/>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540</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Skyldig skat, am og </w:t>
            </w:r>
            <w:proofErr w:type="spellStart"/>
            <w:r w:rsidRPr="005B378C">
              <w:rPr>
                <w:rFonts w:ascii="Times New Roman" w:eastAsia="Times New Roman" w:hAnsi="Times New Roman" w:cs="Times New Roman"/>
                <w:lang w:eastAsia="da-DK"/>
              </w:rPr>
              <w:t>sp</w:t>
            </w:r>
            <w:proofErr w:type="spellEnd"/>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6.419</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4.476</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Øvrige kreditorer</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r>
      <w:tr w:rsidR="005B378C" w:rsidRPr="005B378C" w:rsidTr="005B378C">
        <w:trPr>
          <w:trHeight w:val="315"/>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Gæld i alt</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819.675</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878.514</w:t>
            </w:r>
          </w:p>
        </w:tc>
      </w:tr>
      <w:tr w:rsidR="005B378C" w:rsidRPr="005B378C" w:rsidTr="005B378C">
        <w:trPr>
          <w:trHeight w:val="300"/>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15"/>
        </w:trPr>
        <w:tc>
          <w:tcPr>
            <w:tcW w:w="384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Gæld og egenkapital i alt.</w:t>
            </w:r>
          </w:p>
        </w:tc>
        <w:tc>
          <w:tcPr>
            <w:tcW w:w="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09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1.812.656</w:t>
            </w:r>
          </w:p>
        </w:tc>
        <w:tc>
          <w:tcPr>
            <w:tcW w:w="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2.054.404</w:t>
            </w:r>
          </w:p>
        </w:tc>
      </w:tr>
    </w:tbl>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tbl>
      <w:tblPr>
        <w:tblW w:w="6644" w:type="dxa"/>
        <w:tblInd w:w="70" w:type="dxa"/>
        <w:tblCellMar>
          <w:left w:w="70" w:type="dxa"/>
          <w:right w:w="70" w:type="dxa"/>
        </w:tblCellMar>
        <w:tblLook w:val="04A0" w:firstRow="1" w:lastRow="0" w:firstColumn="1" w:lastColumn="0" w:noHBand="0" w:noVBand="1"/>
      </w:tblPr>
      <w:tblGrid>
        <w:gridCol w:w="3716"/>
        <w:gridCol w:w="976"/>
        <w:gridCol w:w="976"/>
        <w:gridCol w:w="976"/>
      </w:tblGrid>
      <w:tr w:rsidR="005B378C" w:rsidRPr="005B378C" w:rsidTr="005B378C">
        <w:trPr>
          <w:trHeight w:val="375"/>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r w:rsidRPr="005B378C">
              <w:rPr>
                <w:rFonts w:ascii="Times New Roman" w:eastAsia="Times New Roman" w:hAnsi="Times New Roman" w:cs="Times New Roman"/>
                <w:sz w:val="28"/>
                <w:szCs w:val="28"/>
                <w:lang w:eastAsia="da-DK"/>
              </w:rPr>
              <w:t>Udlagt Særlig Fond (Hus)</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75"/>
        </w:trPr>
        <w:tc>
          <w:tcPr>
            <w:tcW w:w="6644" w:type="dxa"/>
            <w:gridSpan w:val="4"/>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r w:rsidRPr="005B378C">
              <w:rPr>
                <w:rFonts w:ascii="Times New Roman" w:eastAsia="Times New Roman" w:hAnsi="Times New Roman" w:cs="Times New Roman"/>
                <w:sz w:val="28"/>
                <w:szCs w:val="28"/>
                <w:lang w:eastAsia="da-DK"/>
              </w:rPr>
              <w:t>Resultatopgørelse for 1. januar - 31. december 2012</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2011</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2012</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Indtægter: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Lejeindtægter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174.600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174.600</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Renteindtægter og kursgevinster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1.541</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511</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Øvrige indtægter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r>
      <w:tr w:rsidR="005B378C" w:rsidRPr="005B378C" w:rsidTr="005B378C">
        <w:trPr>
          <w:trHeight w:val="315"/>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Indtægter i alt</w:t>
            </w: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176.141</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175.111</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Udgifter: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Administration til kredsen</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15.000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15.000</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Revision</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8.750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8.750</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Aktiviteter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Gebyrer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46</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42</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Ejendomsudgifter: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Vedligeholdelse</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98.482</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92.759</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Ejendomsskatter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36.838</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30.196</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Forsikringer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16.053</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11.558</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Nyanskaffelser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2.010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El</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19.349</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28.091</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Grundejerforening</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600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400</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Prioritetsrenter og bidrag</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30.582</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27.689</w:t>
            </w:r>
          </w:p>
        </w:tc>
      </w:tr>
      <w:tr w:rsidR="005B378C" w:rsidRPr="005B378C" w:rsidTr="005B378C">
        <w:trPr>
          <w:trHeight w:val="315"/>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Udgifter i alt</w:t>
            </w: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227.710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214.485</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15"/>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Årets resultat</w:t>
            </w:r>
          </w:p>
        </w:tc>
        <w:tc>
          <w:tcPr>
            <w:tcW w:w="976" w:type="dxa"/>
            <w:tcBorders>
              <w:top w:val="single" w:sz="4" w:space="0" w:color="auto"/>
              <w:left w:val="nil"/>
              <w:bottom w:val="double" w:sz="6"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-51.569</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single" w:sz="4" w:space="0" w:color="auto"/>
              <w:left w:val="nil"/>
              <w:bottom w:val="double" w:sz="6"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-39.373</w:t>
            </w:r>
          </w:p>
        </w:tc>
      </w:tr>
    </w:tbl>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tbl>
      <w:tblPr>
        <w:tblW w:w="6644" w:type="dxa"/>
        <w:tblInd w:w="70" w:type="dxa"/>
        <w:tblCellMar>
          <w:left w:w="70" w:type="dxa"/>
          <w:right w:w="70" w:type="dxa"/>
        </w:tblCellMar>
        <w:tblLook w:val="04A0" w:firstRow="1" w:lastRow="0" w:firstColumn="1" w:lastColumn="0" w:noHBand="0" w:noVBand="1"/>
      </w:tblPr>
      <w:tblGrid>
        <w:gridCol w:w="3716"/>
        <w:gridCol w:w="1020"/>
        <w:gridCol w:w="976"/>
        <w:gridCol w:w="1020"/>
      </w:tblGrid>
      <w:tr w:rsidR="005B378C" w:rsidRPr="005B378C" w:rsidTr="005B378C">
        <w:trPr>
          <w:trHeight w:val="375"/>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r w:rsidRPr="005B378C">
              <w:rPr>
                <w:rFonts w:ascii="Times New Roman" w:eastAsia="Times New Roman" w:hAnsi="Times New Roman" w:cs="Times New Roman"/>
                <w:sz w:val="28"/>
                <w:szCs w:val="28"/>
                <w:lang w:eastAsia="da-DK"/>
              </w:rPr>
              <w:t>Balance pr. 31. december 2012</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Aktiver: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Anlægsaktiver: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Ejendommen til anskaffelsessum</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1.263.286</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1.263.286</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Ejendomsforbedringer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140.250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140.250</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Afskrivninger på ejendom</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-175.111</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-175.111</w:t>
            </w:r>
          </w:p>
        </w:tc>
      </w:tr>
      <w:tr w:rsidR="005B378C" w:rsidRPr="005B378C" w:rsidTr="005B378C">
        <w:trPr>
          <w:trHeight w:val="315"/>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Anlægsaktiver i alt</w:t>
            </w: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1.228.425</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1.228.425</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Omsætningsaktiver: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Lån &amp; Spar Bank</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230.085</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169.625</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BG Bank</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Tilgodehavender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0</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Omsætningsaktiver i alt</w:t>
            </w:r>
          </w:p>
        </w:tc>
        <w:tc>
          <w:tcPr>
            <w:tcW w:w="976" w:type="dxa"/>
            <w:tcBorders>
              <w:top w:val="single" w:sz="4" w:space="0" w:color="auto"/>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230.085</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single" w:sz="4" w:space="0" w:color="auto"/>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169.625</w:t>
            </w:r>
          </w:p>
        </w:tc>
      </w:tr>
      <w:tr w:rsidR="005B378C" w:rsidRPr="005B378C" w:rsidTr="005B378C">
        <w:trPr>
          <w:trHeight w:val="315"/>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Aktiver i alt</w:t>
            </w:r>
          </w:p>
        </w:tc>
        <w:tc>
          <w:tcPr>
            <w:tcW w:w="976" w:type="dxa"/>
            <w:tcBorders>
              <w:top w:val="single" w:sz="4" w:space="0" w:color="auto"/>
              <w:left w:val="nil"/>
              <w:bottom w:val="double" w:sz="6"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1.458.510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single" w:sz="4" w:space="0" w:color="auto"/>
              <w:left w:val="nil"/>
              <w:bottom w:val="double" w:sz="6"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1.398.050</w:t>
            </w:r>
          </w:p>
        </w:tc>
      </w:tr>
      <w:tr w:rsidR="005B378C" w:rsidRPr="005B378C" w:rsidTr="005B378C">
        <w:trPr>
          <w:trHeight w:val="315"/>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Egenkapital og gæld</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Egenkapital:</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Egenkapital primo</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1.036.183</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984.614</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Årets resultat</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-51.569</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-39.373</w:t>
            </w:r>
          </w:p>
        </w:tc>
      </w:tr>
      <w:tr w:rsidR="005B378C" w:rsidRPr="005B378C" w:rsidTr="005B378C">
        <w:trPr>
          <w:trHeight w:val="315"/>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Egenkapital ultimo</w:t>
            </w: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984.614</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945.241</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Gæld:</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Deposita</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32.100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32.100</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Mellemregning Kredsen</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48.200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63.200</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Prioritetsgæld</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389.096</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348.509</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forudbetalt husleje</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4.500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9.000</w:t>
            </w:r>
          </w:p>
        </w:tc>
      </w:tr>
      <w:tr w:rsidR="005B378C" w:rsidRPr="005B378C" w:rsidTr="005B378C">
        <w:trPr>
          <w:trHeight w:val="315"/>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Gæld i alt</w:t>
            </w: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473.896</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452.809</w:t>
            </w: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15"/>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Gæld og egenkapital i alt</w:t>
            </w:r>
          </w:p>
        </w:tc>
        <w:tc>
          <w:tcPr>
            <w:tcW w:w="976" w:type="dxa"/>
            <w:tcBorders>
              <w:top w:val="single" w:sz="4" w:space="0" w:color="auto"/>
              <w:left w:val="nil"/>
              <w:bottom w:val="double" w:sz="6"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1.458.510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single" w:sz="4" w:space="0" w:color="auto"/>
              <w:left w:val="nil"/>
              <w:bottom w:val="double" w:sz="6"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1.398.050</w:t>
            </w:r>
          </w:p>
        </w:tc>
      </w:tr>
      <w:tr w:rsidR="005B378C" w:rsidRPr="005B378C" w:rsidTr="005B378C">
        <w:trPr>
          <w:trHeight w:val="315"/>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00"/>
        </w:trPr>
        <w:tc>
          <w:tcPr>
            <w:tcW w:w="371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lang w:eastAsia="da-DK"/>
              </w:rPr>
            </w:pPr>
            <w:r w:rsidRPr="005B378C">
              <w:rPr>
                <w:rFonts w:ascii="Times New Roman" w:eastAsia="Times New Roman" w:hAnsi="Times New Roman" w:cs="Times New Roman"/>
                <w:b/>
                <w:bCs/>
                <w:lang w:eastAsia="da-DK"/>
              </w:rPr>
              <w:t>Offentlig ejendomsvurdering</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1.650.000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bl>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tbl>
      <w:tblPr>
        <w:tblW w:w="7860" w:type="dxa"/>
        <w:tblInd w:w="70" w:type="dxa"/>
        <w:tblCellMar>
          <w:left w:w="70" w:type="dxa"/>
          <w:right w:w="70" w:type="dxa"/>
        </w:tblCellMar>
        <w:tblLook w:val="04A0" w:firstRow="1" w:lastRow="0" w:firstColumn="1" w:lastColumn="0" w:noHBand="0" w:noVBand="1"/>
      </w:tblPr>
      <w:tblGrid>
        <w:gridCol w:w="3956"/>
        <w:gridCol w:w="976"/>
        <w:gridCol w:w="976"/>
        <w:gridCol w:w="976"/>
        <w:gridCol w:w="976"/>
      </w:tblGrid>
      <w:tr w:rsidR="005B378C" w:rsidRPr="005B378C" w:rsidTr="005B378C">
        <w:trPr>
          <w:trHeight w:val="450"/>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sz w:val="36"/>
                <w:szCs w:val="36"/>
                <w:lang w:eastAsia="da-DK"/>
              </w:rPr>
            </w:pPr>
            <w:r w:rsidRPr="005B378C">
              <w:rPr>
                <w:rFonts w:ascii="Times New Roman" w:eastAsia="Times New Roman" w:hAnsi="Times New Roman" w:cs="Times New Roman"/>
                <w:b/>
                <w:bCs/>
                <w:sz w:val="36"/>
                <w:szCs w:val="36"/>
                <w:lang w:eastAsia="da-DK"/>
              </w:rPr>
              <w:t>Aktivitetsfond</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sz w:val="36"/>
                <w:szCs w:val="36"/>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r>
      <w:tr w:rsidR="005B378C" w:rsidRPr="005B378C" w:rsidTr="005B378C">
        <w:trPr>
          <w:trHeight w:val="300"/>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r>
      <w:tr w:rsidR="005B378C" w:rsidRPr="005B378C" w:rsidTr="005B378C">
        <w:trPr>
          <w:trHeight w:val="37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r w:rsidRPr="005B378C">
              <w:rPr>
                <w:rFonts w:ascii="Times New Roman" w:eastAsia="Times New Roman" w:hAnsi="Times New Roman" w:cs="Times New Roman"/>
                <w:sz w:val="28"/>
                <w:szCs w:val="28"/>
                <w:lang w:eastAsia="da-DK"/>
              </w:rPr>
              <w:t>Resultatopgørelse for 2012</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r>
      <w:tr w:rsidR="005B378C" w:rsidRPr="005B378C" w:rsidTr="005B378C">
        <w:trPr>
          <w:trHeight w:val="37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center"/>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center"/>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2011</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2012</w:t>
            </w: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b/>
                <w:bCs/>
                <w:sz w:val="20"/>
                <w:szCs w:val="20"/>
                <w:lang w:eastAsia="da-DK"/>
              </w:rPr>
            </w:pPr>
            <w:r w:rsidRPr="005B378C">
              <w:rPr>
                <w:rFonts w:ascii="Arial" w:eastAsia="Times New Roman" w:hAnsi="Arial" w:cs="Arial"/>
                <w:b/>
                <w:bCs/>
                <w:sz w:val="20"/>
                <w:szCs w:val="20"/>
                <w:lang w:eastAsia="da-DK"/>
              </w:rPr>
              <w:t>Indtægter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Renter obligationer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49.200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proofErr w:type="gramStart"/>
            <w:r w:rsidRPr="005B378C">
              <w:rPr>
                <w:rFonts w:ascii="Arial" w:eastAsia="Times New Roman" w:hAnsi="Arial" w:cs="Arial"/>
                <w:sz w:val="20"/>
                <w:szCs w:val="20"/>
                <w:lang w:eastAsia="da-DK"/>
              </w:rPr>
              <w:t>41000</w:t>
            </w:r>
            <w:proofErr w:type="gramEnd"/>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Renter Bank</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495</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135,61</w:t>
            </w:r>
          </w:p>
        </w:tc>
      </w:tr>
      <w:tr w:rsidR="005B378C" w:rsidRPr="005B378C" w:rsidTr="005B378C">
        <w:trPr>
          <w:trHeight w:val="270"/>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Indtægter i alt</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49.695</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41.136</w:t>
            </w: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b/>
                <w:bCs/>
                <w:sz w:val="20"/>
                <w:szCs w:val="20"/>
                <w:lang w:eastAsia="da-DK"/>
              </w:rPr>
            </w:pPr>
            <w:r w:rsidRPr="005B378C">
              <w:rPr>
                <w:rFonts w:ascii="Arial" w:eastAsia="Times New Roman" w:hAnsi="Arial" w:cs="Arial"/>
                <w:b/>
                <w:bCs/>
                <w:sz w:val="20"/>
                <w:szCs w:val="20"/>
                <w:lang w:eastAsia="da-DK"/>
              </w:rPr>
              <w:t>Udgifter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Bankgebyrer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8</w:t>
            </w: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Administration til kredsen</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7.000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7000</w:t>
            </w: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Overførte renter til kreds</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49.200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0</w:t>
            </w: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Humanitær Hjælp</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Andre udgifter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3142,25</w:t>
            </w:r>
          </w:p>
        </w:tc>
      </w:tr>
      <w:tr w:rsidR="005B378C" w:rsidRPr="005B378C" w:rsidTr="005B378C">
        <w:trPr>
          <w:trHeight w:val="270"/>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b/>
                <w:bCs/>
                <w:sz w:val="20"/>
                <w:szCs w:val="20"/>
                <w:lang w:eastAsia="da-DK"/>
              </w:rPr>
            </w:pPr>
            <w:r w:rsidRPr="005B378C">
              <w:rPr>
                <w:rFonts w:ascii="Arial" w:eastAsia="Times New Roman" w:hAnsi="Arial" w:cs="Arial"/>
                <w:b/>
                <w:bCs/>
                <w:sz w:val="20"/>
                <w:szCs w:val="20"/>
                <w:lang w:eastAsia="da-DK"/>
              </w:rPr>
              <w:t>Udgifter i alt</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56.200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10.150</w:t>
            </w: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r>
      <w:tr w:rsidR="005B378C" w:rsidRPr="005B378C" w:rsidTr="005B378C">
        <w:trPr>
          <w:trHeight w:val="270"/>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b/>
                <w:bCs/>
                <w:sz w:val="20"/>
                <w:szCs w:val="20"/>
                <w:lang w:eastAsia="da-DK"/>
              </w:rPr>
            </w:pPr>
            <w:r w:rsidRPr="005B378C">
              <w:rPr>
                <w:rFonts w:ascii="Arial" w:eastAsia="Times New Roman" w:hAnsi="Arial" w:cs="Arial"/>
                <w:b/>
                <w:bCs/>
                <w:sz w:val="20"/>
                <w:szCs w:val="20"/>
                <w:lang w:eastAsia="da-DK"/>
              </w:rPr>
              <w:t>Årets resultat</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-6.505</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30.985</w:t>
            </w: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r>
      <w:tr w:rsidR="005B378C" w:rsidRPr="005B378C" w:rsidTr="005B378C">
        <w:trPr>
          <w:trHeight w:val="37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b/>
                <w:bCs/>
                <w:sz w:val="28"/>
                <w:szCs w:val="28"/>
                <w:lang w:eastAsia="da-DK"/>
              </w:rPr>
            </w:pPr>
            <w:r w:rsidRPr="005B378C">
              <w:rPr>
                <w:rFonts w:ascii="Times New Roman" w:eastAsia="Times New Roman" w:hAnsi="Times New Roman" w:cs="Times New Roman"/>
                <w:b/>
                <w:bCs/>
                <w:sz w:val="28"/>
                <w:szCs w:val="28"/>
                <w:lang w:eastAsia="da-DK"/>
              </w:rPr>
              <w:t>Balance pr. 31. december 2012</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sz w:val="28"/>
                <w:szCs w:val="28"/>
                <w:lang w:eastAsia="da-DK"/>
              </w:rPr>
            </w:pP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b/>
                <w:bCs/>
                <w:sz w:val="20"/>
                <w:szCs w:val="20"/>
                <w:lang w:eastAsia="da-DK"/>
              </w:rPr>
            </w:pPr>
            <w:r w:rsidRPr="005B378C">
              <w:rPr>
                <w:rFonts w:ascii="Arial" w:eastAsia="Times New Roman" w:hAnsi="Arial" w:cs="Arial"/>
                <w:b/>
                <w:bCs/>
                <w:sz w:val="20"/>
                <w:szCs w:val="20"/>
                <w:lang w:eastAsia="da-DK"/>
              </w:rPr>
              <w:t>Aktiver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Værdipapirer</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850.340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proofErr w:type="gramStart"/>
            <w:r w:rsidRPr="005B378C">
              <w:rPr>
                <w:rFonts w:ascii="Arial" w:eastAsia="Times New Roman" w:hAnsi="Arial" w:cs="Arial"/>
                <w:sz w:val="20"/>
                <w:szCs w:val="20"/>
                <w:lang w:eastAsia="da-DK"/>
              </w:rPr>
              <w:t>850340</w:t>
            </w:r>
            <w:proofErr w:type="gramEnd"/>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Lån &amp; Spar Bank</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48.650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proofErr w:type="gramStart"/>
            <w:r w:rsidRPr="005B378C">
              <w:rPr>
                <w:rFonts w:ascii="Arial" w:eastAsia="Times New Roman" w:hAnsi="Arial" w:cs="Arial"/>
                <w:sz w:val="20"/>
                <w:szCs w:val="20"/>
                <w:lang w:eastAsia="da-DK"/>
              </w:rPr>
              <w:t>45635,22</w:t>
            </w:r>
            <w:proofErr w:type="gramEnd"/>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Mellemregning kredsen</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974</w:t>
            </w:r>
          </w:p>
        </w:tc>
      </w:tr>
      <w:tr w:rsidR="005B378C" w:rsidRPr="005B378C" w:rsidTr="005B378C">
        <w:trPr>
          <w:trHeight w:val="270"/>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Aktiver i alt</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898.990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896.949</w:t>
            </w: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b/>
                <w:bCs/>
                <w:sz w:val="20"/>
                <w:szCs w:val="20"/>
                <w:lang w:eastAsia="da-DK"/>
              </w:rPr>
            </w:pPr>
            <w:r w:rsidRPr="005B378C">
              <w:rPr>
                <w:rFonts w:ascii="Arial" w:eastAsia="Times New Roman" w:hAnsi="Arial" w:cs="Arial"/>
                <w:b/>
                <w:bCs/>
                <w:sz w:val="20"/>
                <w:szCs w:val="20"/>
                <w:lang w:eastAsia="da-DK"/>
              </w:rPr>
              <w:t>Egenkapital og gæld</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Egenkapital</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Egenkapital primo</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872.469</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865.964</w:t>
            </w: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Årets resultat</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-6.505</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30.985</w:t>
            </w:r>
          </w:p>
        </w:tc>
      </w:tr>
      <w:tr w:rsidR="005B378C" w:rsidRPr="005B378C" w:rsidTr="005B378C">
        <w:trPr>
          <w:trHeight w:val="270"/>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Egenkapital ultimo</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865.964</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896.949</w:t>
            </w: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r w:rsidRPr="005B378C">
              <w:rPr>
                <w:rFonts w:ascii="Arial" w:eastAsia="Times New Roman" w:hAnsi="Arial" w:cs="Arial"/>
                <w:sz w:val="20"/>
                <w:szCs w:val="20"/>
                <w:lang w:eastAsia="da-DK"/>
              </w:rPr>
              <w:t>Mellemregning kredsen</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33.026</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0</w:t>
            </w:r>
          </w:p>
        </w:tc>
      </w:tr>
      <w:tr w:rsidR="005B378C" w:rsidRPr="005B378C" w:rsidTr="005B378C">
        <w:trPr>
          <w:trHeight w:val="255"/>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r>
      <w:tr w:rsidR="005B378C" w:rsidRPr="005B378C" w:rsidTr="005B378C">
        <w:trPr>
          <w:trHeight w:val="270"/>
        </w:trPr>
        <w:tc>
          <w:tcPr>
            <w:tcW w:w="395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b/>
                <w:bCs/>
                <w:sz w:val="20"/>
                <w:szCs w:val="20"/>
                <w:lang w:eastAsia="da-DK"/>
              </w:rPr>
            </w:pPr>
            <w:r w:rsidRPr="005B378C">
              <w:rPr>
                <w:rFonts w:ascii="Arial" w:eastAsia="Times New Roman" w:hAnsi="Arial" w:cs="Arial"/>
                <w:b/>
                <w:bCs/>
                <w:sz w:val="20"/>
                <w:szCs w:val="20"/>
                <w:lang w:eastAsia="da-DK"/>
              </w:rPr>
              <w:t>Gæld og egenkapital i alt</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898.990</w:t>
            </w:r>
          </w:p>
        </w:tc>
        <w:tc>
          <w:tcPr>
            <w:tcW w:w="976"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Arial" w:eastAsia="Times New Roman" w:hAnsi="Arial" w:cs="Arial"/>
                <w:sz w:val="20"/>
                <w:szCs w:val="20"/>
                <w:lang w:eastAsia="da-DK"/>
              </w:rPr>
            </w:pPr>
          </w:p>
        </w:tc>
        <w:tc>
          <w:tcPr>
            <w:tcW w:w="976"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Arial" w:eastAsia="Times New Roman" w:hAnsi="Arial" w:cs="Arial"/>
                <w:sz w:val="20"/>
                <w:szCs w:val="20"/>
                <w:lang w:eastAsia="da-DK"/>
              </w:rPr>
            </w:pPr>
            <w:r w:rsidRPr="005B378C">
              <w:rPr>
                <w:rFonts w:ascii="Arial" w:eastAsia="Times New Roman" w:hAnsi="Arial" w:cs="Arial"/>
                <w:sz w:val="20"/>
                <w:szCs w:val="20"/>
                <w:lang w:eastAsia="da-DK"/>
              </w:rPr>
              <w:t>896.949</w:t>
            </w:r>
          </w:p>
        </w:tc>
      </w:tr>
    </w:tbl>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5B378C" w:rsidRDefault="005B378C" w:rsidP="007A617E">
      <w:pPr>
        <w:rPr>
          <w:sz w:val="24"/>
          <w:szCs w:val="24"/>
        </w:rPr>
      </w:pPr>
    </w:p>
    <w:p w:rsidR="006423AD" w:rsidRDefault="006423AD" w:rsidP="007A617E">
      <w:pPr>
        <w:rPr>
          <w:sz w:val="24"/>
          <w:szCs w:val="24"/>
        </w:rPr>
      </w:pPr>
    </w:p>
    <w:p w:rsidR="006423AD" w:rsidRDefault="006423AD" w:rsidP="007A617E">
      <w:pPr>
        <w:rPr>
          <w:sz w:val="24"/>
          <w:szCs w:val="24"/>
        </w:rPr>
      </w:pPr>
    </w:p>
    <w:tbl>
      <w:tblPr>
        <w:tblW w:w="8597" w:type="dxa"/>
        <w:tblInd w:w="70" w:type="dxa"/>
        <w:tblCellMar>
          <w:left w:w="70" w:type="dxa"/>
          <w:right w:w="70" w:type="dxa"/>
        </w:tblCellMar>
        <w:tblLook w:val="04A0" w:firstRow="1" w:lastRow="0" w:firstColumn="1" w:lastColumn="0" w:noHBand="0" w:noVBand="1"/>
      </w:tblPr>
      <w:tblGrid>
        <w:gridCol w:w="1378"/>
        <w:gridCol w:w="691"/>
        <w:gridCol w:w="747"/>
        <w:gridCol w:w="672"/>
        <w:gridCol w:w="802"/>
        <w:gridCol w:w="658"/>
        <w:gridCol w:w="766"/>
        <w:gridCol w:w="672"/>
        <w:gridCol w:w="802"/>
        <w:gridCol w:w="646"/>
        <w:gridCol w:w="763"/>
      </w:tblGrid>
      <w:tr w:rsidR="006423AD" w:rsidRPr="006423AD" w:rsidTr="006423AD">
        <w:trPr>
          <w:trHeight w:val="540"/>
        </w:trPr>
        <w:tc>
          <w:tcPr>
            <w:tcW w:w="8597" w:type="dxa"/>
            <w:gridSpan w:val="11"/>
            <w:tcBorders>
              <w:top w:val="nil"/>
              <w:left w:val="nil"/>
              <w:bottom w:val="nil"/>
              <w:right w:val="nil"/>
            </w:tcBorders>
            <w:shd w:val="clear" w:color="auto" w:fill="auto"/>
            <w:noWrap/>
            <w:vAlign w:val="bottom"/>
            <w:hideMark/>
          </w:tcPr>
          <w:p w:rsidR="006423AD" w:rsidRPr="006423AD" w:rsidRDefault="006423AD" w:rsidP="006423AD">
            <w:pPr>
              <w:spacing w:after="0" w:line="240" w:lineRule="auto"/>
              <w:jc w:val="center"/>
              <w:rPr>
                <w:rFonts w:ascii="Arial" w:eastAsia="Times New Roman" w:hAnsi="Arial" w:cs="Arial"/>
                <w:sz w:val="44"/>
                <w:szCs w:val="44"/>
                <w:lang w:eastAsia="da-DK"/>
              </w:rPr>
            </w:pPr>
            <w:r w:rsidRPr="006423AD">
              <w:rPr>
                <w:rFonts w:ascii="Arial" w:eastAsia="Times New Roman" w:hAnsi="Arial" w:cs="Arial"/>
                <w:sz w:val="44"/>
                <w:szCs w:val="44"/>
                <w:lang w:eastAsia="da-DK"/>
              </w:rPr>
              <w:t>Kontingent</w:t>
            </w:r>
          </w:p>
        </w:tc>
      </w:tr>
      <w:tr w:rsidR="006423AD" w:rsidRPr="006423AD" w:rsidTr="006423AD">
        <w:trPr>
          <w:trHeight w:val="255"/>
        </w:trPr>
        <w:tc>
          <w:tcPr>
            <w:tcW w:w="1378"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91"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47"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72"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802"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58"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66"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72"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802"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46"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63"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r>
      <w:tr w:rsidR="006423AD" w:rsidRPr="006423AD" w:rsidTr="006423AD">
        <w:trPr>
          <w:trHeight w:val="255"/>
        </w:trPr>
        <w:tc>
          <w:tcPr>
            <w:tcW w:w="1378"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91"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47"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72"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802"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58"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66"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72"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802"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46"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63"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r>
      <w:tr w:rsidR="006423AD" w:rsidRPr="006423AD" w:rsidTr="006423AD">
        <w:trPr>
          <w:trHeight w:val="255"/>
        </w:trPr>
        <w:tc>
          <w:tcPr>
            <w:tcW w:w="1378"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91"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47"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72"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802"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58"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66"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72"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802"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46"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63"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r>
      <w:tr w:rsidR="006423AD" w:rsidRPr="006423AD" w:rsidTr="006423AD">
        <w:trPr>
          <w:trHeight w:val="255"/>
        </w:trPr>
        <w:tc>
          <w:tcPr>
            <w:tcW w:w="1378"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91"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47"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72"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802"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58"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66"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72"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802"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46"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63"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r>
      <w:tr w:rsidR="006423AD" w:rsidRPr="006423AD" w:rsidTr="006423AD">
        <w:trPr>
          <w:trHeight w:val="315"/>
        </w:trPr>
        <w:tc>
          <w:tcPr>
            <w:tcW w:w="8597" w:type="dxa"/>
            <w:gridSpan w:val="11"/>
            <w:tcBorders>
              <w:top w:val="nil"/>
              <w:left w:val="nil"/>
              <w:bottom w:val="nil"/>
              <w:right w:val="nil"/>
            </w:tcBorders>
            <w:shd w:val="clear" w:color="auto" w:fill="auto"/>
            <w:vAlign w:val="bottom"/>
            <w:hideMark/>
          </w:tcPr>
          <w:p w:rsidR="006423AD" w:rsidRPr="006423AD" w:rsidRDefault="006423AD" w:rsidP="006423AD">
            <w:pPr>
              <w:spacing w:after="0" w:line="240" w:lineRule="auto"/>
              <w:jc w:val="center"/>
              <w:rPr>
                <w:rFonts w:ascii="Arial" w:eastAsia="Times New Roman" w:hAnsi="Arial" w:cs="Arial"/>
                <w:b/>
                <w:bCs/>
                <w:sz w:val="24"/>
                <w:szCs w:val="24"/>
                <w:lang w:eastAsia="da-DK"/>
              </w:rPr>
            </w:pPr>
            <w:r w:rsidRPr="006423AD">
              <w:rPr>
                <w:rFonts w:ascii="Arial" w:eastAsia="Times New Roman" w:hAnsi="Arial" w:cs="Arial"/>
                <w:b/>
                <w:bCs/>
                <w:sz w:val="24"/>
                <w:szCs w:val="24"/>
                <w:lang w:eastAsia="da-DK"/>
              </w:rPr>
              <w:t>Kontingentudvikling fra 2008 til 2013</w:t>
            </w:r>
          </w:p>
        </w:tc>
      </w:tr>
      <w:tr w:rsidR="006423AD" w:rsidRPr="006423AD" w:rsidTr="006423AD">
        <w:trPr>
          <w:trHeight w:val="315"/>
        </w:trPr>
        <w:tc>
          <w:tcPr>
            <w:tcW w:w="1378"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b/>
                <w:bCs/>
                <w:sz w:val="24"/>
                <w:szCs w:val="24"/>
                <w:lang w:eastAsia="da-DK"/>
              </w:rPr>
            </w:pPr>
          </w:p>
        </w:tc>
        <w:tc>
          <w:tcPr>
            <w:tcW w:w="691"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b/>
                <w:bCs/>
                <w:sz w:val="24"/>
                <w:szCs w:val="24"/>
                <w:lang w:eastAsia="da-DK"/>
              </w:rPr>
            </w:pPr>
          </w:p>
        </w:tc>
        <w:tc>
          <w:tcPr>
            <w:tcW w:w="747"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b/>
                <w:bCs/>
                <w:sz w:val="24"/>
                <w:szCs w:val="24"/>
                <w:lang w:eastAsia="da-DK"/>
              </w:rPr>
            </w:pPr>
          </w:p>
        </w:tc>
        <w:tc>
          <w:tcPr>
            <w:tcW w:w="672"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b/>
                <w:bCs/>
                <w:sz w:val="24"/>
                <w:szCs w:val="24"/>
                <w:lang w:eastAsia="da-DK"/>
              </w:rPr>
            </w:pPr>
          </w:p>
        </w:tc>
        <w:tc>
          <w:tcPr>
            <w:tcW w:w="802"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b/>
                <w:bCs/>
                <w:sz w:val="24"/>
                <w:szCs w:val="24"/>
                <w:lang w:eastAsia="da-DK"/>
              </w:rPr>
            </w:pPr>
          </w:p>
        </w:tc>
        <w:tc>
          <w:tcPr>
            <w:tcW w:w="658"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b/>
                <w:bCs/>
                <w:sz w:val="24"/>
                <w:szCs w:val="24"/>
                <w:lang w:eastAsia="da-DK"/>
              </w:rPr>
            </w:pPr>
          </w:p>
        </w:tc>
        <w:tc>
          <w:tcPr>
            <w:tcW w:w="766"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b/>
                <w:bCs/>
                <w:sz w:val="24"/>
                <w:szCs w:val="24"/>
                <w:lang w:eastAsia="da-DK"/>
              </w:rPr>
            </w:pPr>
          </w:p>
        </w:tc>
        <w:tc>
          <w:tcPr>
            <w:tcW w:w="672"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b/>
                <w:bCs/>
                <w:sz w:val="24"/>
                <w:szCs w:val="24"/>
                <w:lang w:eastAsia="da-DK"/>
              </w:rPr>
            </w:pPr>
          </w:p>
        </w:tc>
        <w:tc>
          <w:tcPr>
            <w:tcW w:w="802"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b/>
                <w:bCs/>
                <w:sz w:val="24"/>
                <w:szCs w:val="24"/>
                <w:lang w:eastAsia="da-DK"/>
              </w:rPr>
            </w:pPr>
          </w:p>
        </w:tc>
        <w:tc>
          <w:tcPr>
            <w:tcW w:w="646"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b/>
                <w:bCs/>
                <w:sz w:val="24"/>
                <w:szCs w:val="24"/>
                <w:lang w:eastAsia="da-DK"/>
              </w:rPr>
            </w:pPr>
          </w:p>
        </w:tc>
        <w:tc>
          <w:tcPr>
            <w:tcW w:w="763" w:type="dxa"/>
            <w:tcBorders>
              <w:top w:val="nil"/>
              <w:left w:val="nil"/>
              <w:bottom w:val="nil"/>
              <w:right w:val="nil"/>
            </w:tcBorders>
            <w:shd w:val="clear" w:color="auto" w:fill="auto"/>
            <w:vAlign w:val="bottom"/>
            <w:hideMark/>
          </w:tcPr>
          <w:p w:rsidR="006423AD" w:rsidRPr="006423AD" w:rsidRDefault="006423AD" w:rsidP="006423AD">
            <w:pPr>
              <w:spacing w:after="0" w:line="240" w:lineRule="auto"/>
              <w:rPr>
                <w:rFonts w:ascii="Arial" w:eastAsia="Times New Roman" w:hAnsi="Arial" w:cs="Arial"/>
                <w:b/>
                <w:bCs/>
                <w:sz w:val="24"/>
                <w:szCs w:val="24"/>
                <w:lang w:eastAsia="da-DK"/>
              </w:rPr>
            </w:pPr>
          </w:p>
        </w:tc>
      </w:tr>
      <w:tr w:rsidR="006423AD" w:rsidRPr="006423AD" w:rsidTr="006423AD">
        <w:trPr>
          <w:trHeight w:val="255"/>
        </w:trPr>
        <w:tc>
          <w:tcPr>
            <w:tcW w:w="1378"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91"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47"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72"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802"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58"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66"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72"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802"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646"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63" w:type="dxa"/>
            <w:tcBorders>
              <w:top w:val="nil"/>
              <w:left w:val="nil"/>
              <w:bottom w:val="nil"/>
              <w:right w:val="nil"/>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
        </w:tc>
      </w:tr>
      <w:tr w:rsidR="006423AD" w:rsidRPr="006423AD" w:rsidTr="006423AD">
        <w:trPr>
          <w:trHeight w:val="255"/>
        </w:trPr>
        <w:tc>
          <w:tcPr>
            <w:tcW w:w="8597"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6423AD" w:rsidRPr="006423AD" w:rsidRDefault="006423AD" w:rsidP="006423AD">
            <w:pPr>
              <w:spacing w:after="0" w:line="240" w:lineRule="auto"/>
              <w:jc w:val="center"/>
              <w:rPr>
                <w:rFonts w:ascii="Arial" w:eastAsia="Times New Roman" w:hAnsi="Arial" w:cs="Arial"/>
                <w:b/>
                <w:bCs/>
                <w:sz w:val="20"/>
                <w:szCs w:val="20"/>
                <w:lang w:eastAsia="da-DK"/>
              </w:rPr>
            </w:pPr>
            <w:r w:rsidRPr="006423AD">
              <w:rPr>
                <w:rFonts w:ascii="Arial" w:eastAsia="Times New Roman" w:hAnsi="Arial" w:cs="Arial"/>
                <w:b/>
                <w:bCs/>
                <w:sz w:val="20"/>
                <w:szCs w:val="20"/>
                <w:lang w:eastAsia="da-DK"/>
              </w:rPr>
              <w:t>Kontingentudvikling:</w:t>
            </w:r>
          </w:p>
        </w:tc>
      </w:tr>
      <w:tr w:rsidR="006423AD" w:rsidRPr="006423AD" w:rsidTr="006423AD">
        <w:trPr>
          <w:trHeight w:val="255"/>
        </w:trPr>
        <w:tc>
          <w:tcPr>
            <w:tcW w:w="2816" w:type="dxa"/>
            <w:gridSpan w:val="3"/>
            <w:tcBorders>
              <w:top w:val="nil"/>
              <w:left w:val="single" w:sz="4" w:space="0" w:color="auto"/>
              <w:bottom w:val="single" w:sz="4" w:space="0" w:color="auto"/>
              <w:right w:val="single" w:sz="4" w:space="0" w:color="000000"/>
            </w:tcBorders>
            <w:shd w:val="clear" w:color="auto" w:fill="auto"/>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Fraktion</w:t>
            </w:r>
          </w:p>
        </w:tc>
        <w:tc>
          <w:tcPr>
            <w:tcW w:w="1474" w:type="dxa"/>
            <w:gridSpan w:val="2"/>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center"/>
              <w:rPr>
                <w:rFonts w:ascii="Arial" w:eastAsia="Times New Roman" w:hAnsi="Arial" w:cs="Arial"/>
                <w:sz w:val="20"/>
                <w:szCs w:val="20"/>
                <w:lang w:eastAsia="da-DK"/>
              </w:rPr>
            </w:pPr>
            <w:r w:rsidRPr="006423AD">
              <w:rPr>
                <w:rFonts w:ascii="Arial" w:eastAsia="Times New Roman" w:hAnsi="Arial" w:cs="Arial"/>
                <w:sz w:val="20"/>
                <w:szCs w:val="20"/>
                <w:lang w:eastAsia="da-DK"/>
              </w:rPr>
              <w:t>2010</w:t>
            </w:r>
          </w:p>
        </w:tc>
        <w:tc>
          <w:tcPr>
            <w:tcW w:w="1424" w:type="dxa"/>
            <w:gridSpan w:val="2"/>
            <w:tcBorders>
              <w:top w:val="nil"/>
              <w:left w:val="nil"/>
              <w:bottom w:val="single" w:sz="4" w:space="0" w:color="auto"/>
              <w:right w:val="single" w:sz="4" w:space="0" w:color="000000"/>
            </w:tcBorders>
            <w:shd w:val="clear" w:color="auto" w:fill="auto"/>
            <w:noWrap/>
            <w:vAlign w:val="bottom"/>
            <w:hideMark/>
          </w:tcPr>
          <w:p w:rsidR="006423AD" w:rsidRPr="006423AD" w:rsidRDefault="006423AD" w:rsidP="006423AD">
            <w:pPr>
              <w:spacing w:after="0" w:line="240" w:lineRule="auto"/>
              <w:jc w:val="center"/>
              <w:rPr>
                <w:rFonts w:ascii="Arial" w:eastAsia="Times New Roman" w:hAnsi="Arial" w:cs="Arial"/>
                <w:sz w:val="20"/>
                <w:szCs w:val="20"/>
                <w:lang w:eastAsia="da-DK"/>
              </w:rPr>
            </w:pPr>
            <w:r w:rsidRPr="006423AD">
              <w:rPr>
                <w:rFonts w:ascii="Arial" w:eastAsia="Times New Roman" w:hAnsi="Arial" w:cs="Arial"/>
                <w:sz w:val="20"/>
                <w:szCs w:val="20"/>
                <w:lang w:eastAsia="da-DK"/>
              </w:rPr>
              <w:t>2011</w:t>
            </w:r>
          </w:p>
        </w:tc>
        <w:tc>
          <w:tcPr>
            <w:tcW w:w="1474" w:type="dxa"/>
            <w:gridSpan w:val="2"/>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center"/>
              <w:rPr>
                <w:rFonts w:ascii="Arial" w:eastAsia="Times New Roman" w:hAnsi="Arial" w:cs="Arial"/>
                <w:sz w:val="20"/>
                <w:szCs w:val="20"/>
                <w:lang w:eastAsia="da-DK"/>
              </w:rPr>
            </w:pPr>
            <w:r w:rsidRPr="006423AD">
              <w:rPr>
                <w:rFonts w:ascii="Arial" w:eastAsia="Times New Roman" w:hAnsi="Arial" w:cs="Arial"/>
                <w:sz w:val="20"/>
                <w:szCs w:val="20"/>
                <w:lang w:eastAsia="da-DK"/>
              </w:rPr>
              <w:t>2012</w:t>
            </w:r>
          </w:p>
        </w:tc>
        <w:tc>
          <w:tcPr>
            <w:tcW w:w="1409" w:type="dxa"/>
            <w:gridSpan w:val="2"/>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center"/>
              <w:rPr>
                <w:rFonts w:ascii="Arial" w:eastAsia="Times New Roman" w:hAnsi="Arial" w:cs="Arial"/>
                <w:sz w:val="20"/>
                <w:szCs w:val="20"/>
                <w:lang w:eastAsia="da-DK"/>
              </w:rPr>
            </w:pPr>
            <w:r w:rsidRPr="006423AD">
              <w:rPr>
                <w:rFonts w:ascii="Arial" w:eastAsia="Times New Roman" w:hAnsi="Arial" w:cs="Arial"/>
                <w:sz w:val="20"/>
                <w:szCs w:val="20"/>
                <w:lang w:eastAsia="da-DK"/>
              </w:rPr>
              <w:t>2013</w:t>
            </w:r>
          </w:p>
        </w:tc>
      </w:tr>
      <w:tr w:rsidR="006423AD" w:rsidRPr="006423AD" w:rsidTr="006423AD">
        <w:trPr>
          <w:trHeight w:val="255"/>
        </w:trPr>
        <w:tc>
          <w:tcPr>
            <w:tcW w:w="281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7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pr. år</w:t>
            </w:r>
          </w:p>
        </w:tc>
        <w:tc>
          <w:tcPr>
            <w:tcW w:w="80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pr.md.</w:t>
            </w:r>
          </w:p>
        </w:tc>
        <w:tc>
          <w:tcPr>
            <w:tcW w:w="658"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proofErr w:type="spellStart"/>
            <w:r w:rsidRPr="006423AD">
              <w:rPr>
                <w:rFonts w:ascii="Arial" w:eastAsia="Times New Roman" w:hAnsi="Arial" w:cs="Arial"/>
                <w:sz w:val="20"/>
                <w:szCs w:val="20"/>
                <w:lang w:eastAsia="da-DK"/>
              </w:rPr>
              <w:t>pr.år</w:t>
            </w:r>
            <w:proofErr w:type="spellEnd"/>
          </w:p>
        </w:tc>
        <w:tc>
          <w:tcPr>
            <w:tcW w:w="766"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pr.md</w:t>
            </w:r>
          </w:p>
        </w:tc>
        <w:tc>
          <w:tcPr>
            <w:tcW w:w="67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pr. år</w:t>
            </w:r>
          </w:p>
        </w:tc>
        <w:tc>
          <w:tcPr>
            <w:tcW w:w="80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xml:space="preserve">pr. </w:t>
            </w:r>
            <w:proofErr w:type="spellStart"/>
            <w:r w:rsidRPr="006423AD">
              <w:rPr>
                <w:rFonts w:ascii="Arial" w:eastAsia="Times New Roman" w:hAnsi="Arial" w:cs="Arial"/>
                <w:sz w:val="20"/>
                <w:szCs w:val="20"/>
                <w:lang w:eastAsia="da-DK"/>
              </w:rPr>
              <w:t>md</w:t>
            </w:r>
            <w:proofErr w:type="spellEnd"/>
          </w:p>
        </w:tc>
        <w:tc>
          <w:tcPr>
            <w:tcW w:w="646"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pr. år</w:t>
            </w:r>
          </w:p>
        </w:tc>
        <w:tc>
          <w:tcPr>
            <w:tcW w:w="763"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xml:space="preserve">pr. </w:t>
            </w:r>
            <w:proofErr w:type="spellStart"/>
            <w:r w:rsidRPr="006423AD">
              <w:rPr>
                <w:rFonts w:ascii="Arial" w:eastAsia="Times New Roman" w:hAnsi="Arial" w:cs="Arial"/>
                <w:sz w:val="20"/>
                <w:szCs w:val="20"/>
                <w:lang w:eastAsia="da-DK"/>
              </w:rPr>
              <w:t>md</w:t>
            </w:r>
            <w:proofErr w:type="spellEnd"/>
          </w:p>
        </w:tc>
      </w:tr>
      <w:tr w:rsidR="006423AD" w:rsidRPr="006423AD" w:rsidTr="006423AD">
        <w:trPr>
          <w:trHeight w:val="255"/>
        </w:trPr>
        <w:tc>
          <w:tcPr>
            <w:tcW w:w="2069" w:type="dxa"/>
            <w:gridSpan w:val="2"/>
            <w:tcBorders>
              <w:top w:val="single" w:sz="4" w:space="0" w:color="auto"/>
              <w:left w:val="single" w:sz="4" w:space="0" w:color="auto"/>
              <w:bottom w:val="nil"/>
              <w:right w:val="single" w:sz="4" w:space="0" w:color="000000"/>
            </w:tcBorders>
            <w:shd w:val="clear" w:color="auto" w:fill="auto"/>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1 Lærere</w:t>
            </w:r>
          </w:p>
        </w:tc>
        <w:tc>
          <w:tcPr>
            <w:tcW w:w="747"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DLF</w:t>
            </w:r>
          </w:p>
        </w:tc>
        <w:tc>
          <w:tcPr>
            <w:tcW w:w="67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2556</w:t>
            </w:r>
          </w:p>
        </w:tc>
        <w:tc>
          <w:tcPr>
            <w:tcW w:w="80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213</w:t>
            </w:r>
          </w:p>
        </w:tc>
        <w:tc>
          <w:tcPr>
            <w:tcW w:w="658"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2556</w:t>
            </w:r>
          </w:p>
        </w:tc>
        <w:tc>
          <w:tcPr>
            <w:tcW w:w="766"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213</w:t>
            </w:r>
          </w:p>
        </w:tc>
        <w:tc>
          <w:tcPr>
            <w:tcW w:w="67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2556</w:t>
            </w:r>
          </w:p>
        </w:tc>
        <w:tc>
          <w:tcPr>
            <w:tcW w:w="80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213</w:t>
            </w:r>
          </w:p>
        </w:tc>
        <w:tc>
          <w:tcPr>
            <w:tcW w:w="646"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2556</w:t>
            </w:r>
          </w:p>
        </w:tc>
        <w:tc>
          <w:tcPr>
            <w:tcW w:w="763"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213</w:t>
            </w:r>
          </w:p>
        </w:tc>
      </w:tr>
      <w:tr w:rsidR="006423AD" w:rsidRPr="006423AD" w:rsidTr="006423AD">
        <w:trPr>
          <w:trHeight w:val="255"/>
        </w:trPr>
        <w:tc>
          <w:tcPr>
            <w:tcW w:w="2069" w:type="dxa"/>
            <w:gridSpan w:val="2"/>
            <w:tcBorders>
              <w:top w:val="nil"/>
              <w:left w:val="nil"/>
              <w:bottom w:val="nil"/>
              <w:right w:val="nil"/>
            </w:tcBorders>
            <w:shd w:val="clear" w:color="auto" w:fill="auto"/>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xml:space="preserve">2 </w:t>
            </w:r>
            <w:proofErr w:type="spellStart"/>
            <w:r w:rsidRPr="006423AD">
              <w:rPr>
                <w:rFonts w:ascii="Arial" w:eastAsia="Times New Roman" w:hAnsi="Arial" w:cs="Arial"/>
                <w:sz w:val="20"/>
                <w:szCs w:val="20"/>
                <w:lang w:eastAsia="da-DK"/>
              </w:rPr>
              <w:t>bh.kl.ledere</w:t>
            </w:r>
            <w:proofErr w:type="spellEnd"/>
          </w:p>
        </w:tc>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7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80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58"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766"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7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80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46"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763"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r>
      <w:tr w:rsidR="006423AD" w:rsidRPr="006423AD" w:rsidTr="006423AD">
        <w:trPr>
          <w:trHeight w:val="270"/>
        </w:trPr>
        <w:tc>
          <w:tcPr>
            <w:tcW w:w="2069" w:type="dxa"/>
            <w:gridSpan w:val="2"/>
            <w:tcBorders>
              <w:top w:val="nil"/>
              <w:left w:val="single" w:sz="4" w:space="0" w:color="auto"/>
              <w:bottom w:val="single" w:sz="12" w:space="0" w:color="auto"/>
              <w:right w:val="single" w:sz="4" w:space="0" w:color="000000"/>
            </w:tcBorders>
            <w:shd w:val="clear" w:color="auto" w:fill="auto"/>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747"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kreds</w:t>
            </w:r>
          </w:p>
        </w:tc>
        <w:tc>
          <w:tcPr>
            <w:tcW w:w="672"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3364</w:t>
            </w:r>
          </w:p>
        </w:tc>
        <w:tc>
          <w:tcPr>
            <w:tcW w:w="802"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284</w:t>
            </w:r>
          </w:p>
        </w:tc>
        <w:tc>
          <w:tcPr>
            <w:tcW w:w="658"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3568</w:t>
            </w:r>
          </w:p>
        </w:tc>
        <w:tc>
          <w:tcPr>
            <w:tcW w:w="766"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304</w:t>
            </w:r>
          </w:p>
        </w:tc>
        <w:tc>
          <w:tcPr>
            <w:tcW w:w="672"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3648</w:t>
            </w:r>
          </w:p>
        </w:tc>
        <w:tc>
          <w:tcPr>
            <w:tcW w:w="802"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304</w:t>
            </w:r>
          </w:p>
        </w:tc>
        <w:tc>
          <w:tcPr>
            <w:tcW w:w="646"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3648</w:t>
            </w:r>
          </w:p>
        </w:tc>
        <w:tc>
          <w:tcPr>
            <w:tcW w:w="763"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304</w:t>
            </w:r>
          </w:p>
        </w:tc>
      </w:tr>
      <w:tr w:rsidR="006423AD" w:rsidRPr="006423AD" w:rsidTr="006423AD">
        <w:trPr>
          <w:trHeight w:val="285"/>
        </w:trPr>
        <w:tc>
          <w:tcPr>
            <w:tcW w:w="2069" w:type="dxa"/>
            <w:gridSpan w:val="2"/>
            <w:tcBorders>
              <w:top w:val="single" w:sz="12" w:space="0" w:color="auto"/>
              <w:left w:val="single" w:sz="4" w:space="0" w:color="auto"/>
              <w:bottom w:val="single" w:sz="12" w:space="0" w:color="auto"/>
              <w:right w:val="single" w:sz="4" w:space="0" w:color="000000"/>
            </w:tcBorders>
            <w:shd w:val="clear" w:color="auto" w:fill="auto"/>
            <w:hideMark/>
          </w:tcPr>
          <w:p w:rsidR="006423AD" w:rsidRPr="006423AD" w:rsidRDefault="006423AD" w:rsidP="006423AD">
            <w:pPr>
              <w:spacing w:after="0" w:line="240" w:lineRule="auto"/>
              <w:rPr>
                <w:rFonts w:ascii="Arial" w:eastAsia="Times New Roman" w:hAnsi="Arial" w:cs="Arial"/>
                <w:b/>
                <w:bCs/>
                <w:sz w:val="20"/>
                <w:szCs w:val="20"/>
                <w:lang w:eastAsia="da-DK"/>
              </w:rPr>
            </w:pPr>
            <w:r w:rsidRPr="006423AD">
              <w:rPr>
                <w:rFonts w:ascii="Arial" w:eastAsia="Times New Roman" w:hAnsi="Arial" w:cs="Arial"/>
                <w:b/>
                <w:bCs/>
                <w:sz w:val="20"/>
                <w:szCs w:val="20"/>
                <w:lang w:eastAsia="da-DK"/>
              </w:rPr>
              <w:t>i alt</w:t>
            </w:r>
          </w:p>
        </w:tc>
        <w:tc>
          <w:tcPr>
            <w:tcW w:w="747"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b/>
                <w:bCs/>
                <w:sz w:val="20"/>
                <w:szCs w:val="20"/>
                <w:lang w:eastAsia="da-DK"/>
              </w:rPr>
            </w:pPr>
            <w:r w:rsidRPr="006423AD">
              <w:rPr>
                <w:rFonts w:ascii="Arial" w:eastAsia="Times New Roman" w:hAnsi="Arial" w:cs="Arial"/>
                <w:b/>
                <w:bCs/>
                <w:sz w:val="20"/>
                <w:szCs w:val="20"/>
                <w:lang w:eastAsia="da-DK"/>
              </w:rPr>
              <w:t> </w:t>
            </w:r>
          </w:p>
        </w:tc>
        <w:tc>
          <w:tcPr>
            <w:tcW w:w="672"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b/>
                <w:bCs/>
                <w:sz w:val="20"/>
                <w:szCs w:val="20"/>
                <w:lang w:eastAsia="da-DK"/>
              </w:rPr>
            </w:pPr>
            <w:r w:rsidRPr="006423AD">
              <w:rPr>
                <w:rFonts w:ascii="Arial" w:eastAsia="Times New Roman" w:hAnsi="Arial" w:cs="Arial"/>
                <w:b/>
                <w:bCs/>
                <w:sz w:val="20"/>
                <w:szCs w:val="20"/>
                <w:lang w:eastAsia="da-DK"/>
              </w:rPr>
              <w:t>5920</w:t>
            </w:r>
          </w:p>
        </w:tc>
        <w:tc>
          <w:tcPr>
            <w:tcW w:w="802"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b/>
                <w:bCs/>
                <w:sz w:val="20"/>
                <w:szCs w:val="20"/>
                <w:lang w:eastAsia="da-DK"/>
              </w:rPr>
            </w:pPr>
            <w:r w:rsidRPr="006423AD">
              <w:rPr>
                <w:rFonts w:ascii="Arial" w:eastAsia="Times New Roman" w:hAnsi="Arial" w:cs="Arial"/>
                <w:b/>
                <w:bCs/>
                <w:sz w:val="20"/>
                <w:szCs w:val="20"/>
                <w:lang w:eastAsia="da-DK"/>
              </w:rPr>
              <w:t>497</w:t>
            </w:r>
          </w:p>
        </w:tc>
        <w:tc>
          <w:tcPr>
            <w:tcW w:w="658"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b/>
                <w:bCs/>
                <w:sz w:val="20"/>
                <w:szCs w:val="20"/>
                <w:lang w:eastAsia="da-DK"/>
              </w:rPr>
            </w:pPr>
            <w:r w:rsidRPr="006423AD">
              <w:rPr>
                <w:rFonts w:ascii="Arial" w:eastAsia="Times New Roman" w:hAnsi="Arial" w:cs="Arial"/>
                <w:b/>
                <w:bCs/>
                <w:sz w:val="20"/>
                <w:szCs w:val="20"/>
                <w:lang w:eastAsia="da-DK"/>
              </w:rPr>
              <w:t>6124</w:t>
            </w:r>
          </w:p>
        </w:tc>
        <w:tc>
          <w:tcPr>
            <w:tcW w:w="766"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b/>
                <w:bCs/>
                <w:sz w:val="20"/>
                <w:szCs w:val="20"/>
                <w:lang w:eastAsia="da-DK"/>
              </w:rPr>
            </w:pPr>
            <w:r w:rsidRPr="006423AD">
              <w:rPr>
                <w:rFonts w:ascii="Arial" w:eastAsia="Times New Roman" w:hAnsi="Arial" w:cs="Arial"/>
                <w:b/>
                <w:bCs/>
                <w:sz w:val="20"/>
                <w:szCs w:val="20"/>
                <w:lang w:eastAsia="da-DK"/>
              </w:rPr>
              <w:t>517</w:t>
            </w:r>
          </w:p>
        </w:tc>
        <w:tc>
          <w:tcPr>
            <w:tcW w:w="672"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6204</w:t>
            </w:r>
          </w:p>
        </w:tc>
        <w:tc>
          <w:tcPr>
            <w:tcW w:w="802"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517</w:t>
            </w:r>
          </w:p>
        </w:tc>
        <w:tc>
          <w:tcPr>
            <w:tcW w:w="646"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6204</w:t>
            </w:r>
          </w:p>
        </w:tc>
        <w:tc>
          <w:tcPr>
            <w:tcW w:w="763"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517</w:t>
            </w:r>
          </w:p>
        </w:tc>
      </w:tr>
      <w:tr w:rsidR="006423AD" w:rsidRPr="006423AD" w:rsidTr="006423AD">
        <w:trPr>
          <w:trHeight w:val="270"/>
        </w:trPr>
        <w:tc>
          <w:tcPr>
            <w:tcW w:w="2069" w:type="dxa"/>
            <w:gridSpan w:val="2"/>
            <w:vMerge w:val="restart"/>
            <w:tcBorders>
              <w:top w:val="single" w:sz="12" w:space="0" w:color="auto"/>
              <w:left w:val="single" w:sz="4" w:space="0" w:color="auto"/>
              <w:bottom w:val="single" w:sz="12" w:space="0" w:color="000000"/>
              <w:right w:val="single" w:sz="4" w:space="0" w:color="000000"/>
            </w:tcBorders>
            <w:shd w:val="clear" w:color="auto" w:fill="auto"/>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4 pensionister</w:t>
            </w:r>
          </w:p>
        </w:tc>
        <w:tc>
          <w:tcPr>
            <w:tcW w:w="747"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DLF</w:t>
            </w:r>
          </w:p>
        </w:tc>
        <w:tc>
          <w:tcPr>
            <w:tcW w:w="67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852</w:t>
            </w:r>
          </w:p>
        </w:tc>
        <w:tc>
          <w:tcPr>
            <w:tcW w:w="80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58"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852</w:t>
            </w:r>
          </w:p>
        </w:tc>
        <w:tc>
          <w:tcPr>
            <w:tcW w:w="766"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7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852</w:t>
            </w:r>
          </w:p>
        </w:tc>
        <w:tc>
          <w:tcPr>
            <w:tcW w:w="80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46"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852</w:t>
            </w:r>
          </w:p>
        </w:tc>
        <w:tc>
          <w:tcPr>
            <w:tcW w:w="763"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r>
      <w:tr w:rsidR="006423AD" w:rsidRPr="006423AD" w:rsidTr="006423AD">
        <w:trPr>
          <w:trHeight w:val="255"/>
        </w:trPr>
        <w:tc>
          <w:tcPr>
            <w:tcW w:w="2069" w:type="dxa"/>
            <w:gridSpan w:val="2"/>
            <w:vMerge/>
            <w:tcBorders>
              <w:top w:val="single" w:sz="12" w:space="0" w:color="auto"/>
              <w:left w:val="single" w:sz="4" w:space="0" w:color="auto"/>
              <w:bottom w:val="single" w:sz="12" w:space="0" w:color="000000"/>
              <w:right w:val="single" w:sz="4" w:space="0" w:color="000000"/>
            </w:tcBorders>
            <w:vAlign w:val="center"/>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47"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7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80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58"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766"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7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80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46"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763"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r>
      <w:tr w:rsidR="006423AD" w:rsidRPr="006423AD" w:rsidTr="006423AD">
        <w:trPr>
          <w:trHeight w:val="270"/>
        </w:trPr>
        <w:tc>
          <w:tcPr>
            <w:tcW w:w="2069" w:type="dxa"/>
            <w:gridSpan w:val="2"/>
            <w:vMerge/>
            <w:tcBorders>
              <w:top w:val="single" w:sz="12" w:space="0" w:color="auto"/>
              <w:left w:val="single" w:sz="4" w:space="0" w:color="auto"/>
              <w:bottom w:val="single" w:sz="12" w:space="0" w:color="000000"/>
              <w:right w:val="single" w:sz="4" w:space="0" w:color="000000"/>
            </w:tcBorders>
            <w:vAlign w:val="center"/>
            <w:hideMark/>
          </w:tcPr>
          <w:p w:rsidR="006423AD" w:rsidRPr="006423AD" w:rsidRDefault="006423AD" w:rsidP="006423AD">
            <w:pPr>
              <w:spacing w:after="0" w:line="240" w:lineRule="auto"/>
              <w:rPr>
                <w:rFonts w:ascii="Arial" w:eastAsia="Times New Roman" w:hAnsi="Arial" w:cs="Arial"/>
                <w:sz w:val="20"/>
                <w:szCs w:val="20"/>
                <w:lang w:eastAsia="da-DK"/>
              </w:rPr>
            </w:pPr>
          </w:p>
        </w:tc>
        <w:tc>
          <w:tcPr>
            <w:tcW w:w="747"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Kreds</w:t>
            </w:r>
          </w:p>
        </w:tc>
        <w:tc>
          <w:tcPr>
            <w:tcW w:w="672"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204</w:t>
            </w:r>
          </w:p>
        </w:tc>
        <w:tc>
          <w:tcPr>
            <w:tcW w:w="802"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58"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204</w:t>
            </w:r>
          </w:p>
        </w:tc>
        <w:tc>
          <w:tcPr>
            <w:tcW w:w="766"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72"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207</w:t>
            </w:r>
          </w:p>
        </w:tc>
        <w:tc>
          <w:tcPr>
            <w:tcW w:w="802"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46"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207</w:t>
            </w:r>
          </w:p>
        </w:tc>
        <w:tc>
          <w:tcPr>
            <w:tcW w:w="763" w:type="dxa"/>
            <w:tcBorders>
              <w:top w:val="nil"/>
              <w:left w:val="nil"/>
              <w:bottom w:val="nil"/>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r>
      <w:tr w:rsidR="006423AD" w:rsidRPr="006423AD" w:rsidTr="006423AD">
        <w:trPr>
          <w:trHeight w:val="285"/>
        </w:trPr>
        <w:tc>
          <w:tcPr>
            <w:tcW w:w="2069" w:type="dxa"/>
            <w:gridSpan w:val="2"/>
            <w:tcBorders>
              <w:top w:val="single" w:sz="12" w:space="0" w:color="auto"/>
              <w:left w:val="single" w:sz="4" w:space="0" w:color="auto"/>
              <w:bottom w:val="single" w:sz="12" w:space="0" w:color="auto"/>
              <w:right w:val="single" w:sz="4" w:space="0" w:color="000000"/>
            </w:tcBorders>
            <w:shd w:val="clear" w:color="auto" w:fill="auto"/>
            <w:vAlign w:val="bottom"/>
            <w:hideMark/>
          </w:tcPr>
          <w:p w:rsidR="006423AD" w:rsidRPr="006423AD" w:rsidRDefault="006423AD" w:rsidP="006423AD">
            <w:pPr>
              <w:spacing w:after="0" w:line="240" w:lineRule="auto"/>
              <w:rPr>
                <w:rFonts w:ascii="Arial" w:eastAsia="Times New Roman" w:hAnsi="Arial" w:cs="Arial"/>
                <w:b/>
                <w:bCs/>
                <w:sz w:val="20"/>
                <w:szCs w:val="20"/>
                <w:lang w:eastAsia="da-DK"/>
              </w:rPr>
            </w:pPr>
            <w:r w:rsidRPr="006423AD">
              <w:rPr>
                <w:rFonts w:ascii="Arial" w:eastAsia="Times New Roman" w:hAnsi="Arial" w:cs="Arial"/>
                <w:b/>
                <w:bCs/>
                <w:sz w:val="20"/>
                <w:szCs w:val="20"/>
                <w:lang w:eastAsia="da-DK"/>
              </w:rPr>
              <w:t>i alt</w:t>
            </w:r>
          </w:p>
        </w:tc>
        <w:tc>
          <w:tcPr>
            <w:tcW w:w="747"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b/>
                <w:bCs/>
                <w:sz w:val="20"/>
                <w:szCs w:val="20"/>
                <w:lang w:eastAsia="da-DK"/>
              </w:rPr>
            </w:pPr>
            <w:r w:rsidRPr="006423AD">
              <w:rPr>
                <w:rFonts w:ascii="Arial" w:eastAsia="Times New Roman" w:hAnsi="Arial" w:cs="Arial"/>
                <w:b/>
                <w:bCs/>
                <w:sz w:val="20"/>
                <w:szCs w:val="20"/>
                <w:lang w:eastAsia="da-DK"/>
              </w:rPr>
              <w:t> </w:t>
            </w:r>
          </w:p>
        </w:tc>
        <w:tc>
          <w:tcPr>
            <w:tcW w:w="672"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b/>
                <w:bCs/>
                <w:sz w:val="20"/>
                <w:szCs w:val="20"/>
                <w:lang w:eastAsia="da-DK"/>
              </w:rPr>
            </w:pPr>
            <w:r w:rsidRPr="006423AD">
              <w:rPr>
                <w:rFonts w:ascii="Arial" w:eastAsia="Times New Roman" w:hAnsi="Arial" w:cs="Arial"/>
                <w:b/>
                <w:bCs/>
                <w:sz w:val="20"/>
                <w:szCs w:val="20"/>
                <w:lang w:eastAsia="da-DK"/>
              </w:rPr>
              <w:t>1056</w:t>
            </w:r>
          </w:p>
        </w:tc>
        <w:tc>
          <w:tcPr>
            <w:tcW w:w="802"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58"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b/>
                <w:bCs/>
                <w:sz w:val="20"/>
                <w:szCs w:val="20"/>
                <w:lang w:eastAsia="da-DK"/>
              </w:rPr>
            </w:pPr>
            <w:r w:rsidRPr="006423AD">
              <w:rPr>
                <w:rFonts w:ascii="Arial" w:eastAsia="Times New Roman" w:hAnsi="Arial" w:cs="Arial"/>
                <w:b/>
                <w:bCs/>
                <w:sz w:val="20"/>
                <w:szCs w:val="20"/>
                <w:lang w:eastAsia="da-DK"/>
              </w:rPr>
              <w:t>1056</w:t>
            </w:r>
          </w:p>
        </w:tc>
        <w:tc>
          <w:tcPr>
            <w:tcW w:w="766"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72"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1056</w:t>
            </w:r>
          </w:p>
        </w:tc>
        <w:tc>
          <w:tcPr>
            <w:tcW w:w="802"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46"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1056</w:t>
            </w:r>
          </w:p>
        </w:tc>
        <w:tc>
          <w:tcPr>
            <w:tcW w:w="763" w:type="dxa"/>
            <w:tcBorders>
              <w:top w:val="single" w:sz="12" w:space="0" w:color="auto"/>
              <w:left w:val="nil"/>
              <w:bottom w:val="single" w:sz="12"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r>
      <w:tr w:rsidR="006423AD" w:rsidRPr="006423AD" w:rsidTr="006423AD">
        <w:trPr>
          <w:trHeight w:val="270"/>
        </w:trPr>
        <w:tc>
          <w:tcPr>
            <w:tcW w:w="2069" w:type="dxa"/>
            <w:gridSpan w:val="2"/>
            <w:tcBorders>
              <w:top w:val="nil"/>
              <w:left w:val="single" w:sz="4" w:space="0" w:color="auto"/>
              <w:bottom w:val="single" w:sz="4" w:space="0" w:color="auto"/>
              <w:right w:val="single" w:sz="4" w:space="0" w:color="000000"/>
            </w:tcBorders>
            <w:shd w:val="clear" w:color="auto" w:fill="auto"/>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6 særlige medlemmer</w:t>
            </w:r>
          </w:p>
        </w:tc>
        <w:tc>
          <w:tcPr>
            <w:tcW w:w="747"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DLF</w:t>
            </w:r>
          </w:p>
        </w:tc>
        <w:tc>
          <w:tcPr>
            <w:tcW w:w="67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1176</w:t>
            </w:r>
          </w:p>
        </w:tc>
        <w:tc>
          <w:tcPr>
            <w:tcW w:w="80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58"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1176</w:t>
            </w:r>
          </w:p>
        </w:tc>
        <w:tc>
          <w:tcPr>
            <w:tcW w:w="766"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7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1176</w:t>
            </w:r>
          </w:p>
        </w:tc>
        <w:tc>
          <w:tcPr>
            <w:tcW w:w="802"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c>
          <w:tcPr>
            <w:tcW w:w="646"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jc w:val="right"/>
              <w:rPr>
                <w:rFonts w:ascii="Arial" w:eastAsia="Times New Roman" w:hAnsi="Arial" w:cs="Arial"/>
                <w:sz w:val="20"/>
                <w:szCs w:val="20"/>
                <w:lang w:eastAsia="da-DK"/>
              </w:rPr>
            </w:pPr>
            <w:r w:rsidRPr="006423AD">
              <w:rPr>
                <w:rFonts w:ascii="Arial" w:eastAsia="Times New Roman" w:hAnsi="Arial" w:cs="Arial"/>
                <w:sz w:val="20"/>
                <w:szCs w:val="20"/>
                <w:lang w:eastAsia="da-DK"/>
              </w:rPr>
              <w:t>1176</w:t>
            </w:r>
          </w:p>
        </w:tc>
        <w:tc>
          <w:tcPr>
            <w:tcW w:w="763" w:type="dxa"/>
            <w:tcBorders>
              <w:top w:val="nil"/>
              <w:left w:val="nil"/>
              <w:bottom w:val="single" w:sz="4" w:space="0" w:color="auto"/>
              <w:right w:val="single" w:sz="4" w:space="0" w:color="auto"/>
            </w:tcBorders>
            <w:shd w:val="clear" w:color="auto" w:fill="auto"/>
            <w:noWrap/>
            <w:vAlign w:val="bottom"/>
            <w:hideMark/>
          </w:tcPr>
          <w:p w:rsidR="006423AD" w:rsidRPr="006423AD" w:rsidRDefault="006423AD" w:rsidP="006423AD">
            <w:pPr>
              <w:spacing w:after="0" w:line="240" w:lineRule="auto"/>
              <w:rPr>
                <w:rFonts w:ascii="Arial" w:eastAsia="Times New Roman" w:hAnsi="Arial" w:cs="Arial"/>
                <w:sz w:val="20"/>
                <w:szCs w:val="20"/>
                <w:lang w:eastAsia="da-DK"/>
              </w:rPr>
            </w:pPr>
            <w:r w:rsidRPr="006423AD">
              <w:rPr>
                <w:rFonts w:ascii="Arial" w:eastAsia="Times New Roman" w:hAnsi="Arial" w:cs="Arial"/>
                <w:sz w:val="20"/>
                <w:szCs w:val="20"/>
                <w:lang w:eastAsia="da-DK"/>
              </w:rPr>
              <w:t> </w:t>
            </w:r>
          </w:p>
        </w:tc>
      </w:tr>
    </w:tbl>
    <w:p w:rsidR="006423AD" w:rsidRDefault="006423AD" w:rsidP="007A617E">
      <w:pPr>
        <w:rPr>
          <w:sz w:val="24"/>
          <w:szCs w:val="24"/>
        </w:rPr>
      </w:pPr>
    </w:p>
    <w:p w:rsidR="006423AD" w:rsidRDefault="006423AD" w:rsidP="007A617E">
      <w:pPr>
        <w:rPr>
          <w:sz w:val="24"/>
          <w:szCs w:val="24"/>
        </w:rPr>
      </w:pPr>
    </w:p>
    <w:p w:rsidR="006423AD" w:rsidRDefault="006423AD" w:rsidP="007A617E">
      <w:pPr>
        <w:rPr>
          <w:sz w:val="24"/>
          <w:szCs w:val="24"/>
        </w:rPr>
      </w:pPr>
    </w:p>
    <w:p w:rsidR="006423AD" w:rsidRDefault="006423AD" w:rsidP="007A617E">
      <w:pPr>
        <w:rPr>
          <w:sz w:val="24"/>
          <w:szCs w:val="24"/>
        </w:rPr>
      </w:pPr>
    </w:p>
    <w:p w:rsidR="006423AD" w:rsidRDefault="006423AD" w:rsidP="007A617E">
      <w:pPr>
        <w:rPr>
          <w:sz w:val="24"/>
          <w:szCs w:val="24"/>
        </w:rPr>
      </w:pPr>
    </w:p>
    <w:p w:rsidR="006423AD" w:rsidRDefault="006423AD" w:rsidP="007A617E">
      <w:pPr>
        <w:rPr>
          <w:sz w:val="24"/>
          <w:szCs w:val="24"/>
        </w:rPr>
      </w:pPr>
    </w:p>
    <w:p w:rsidR="006423AD" w:rsidRDefault="006423AD" w:rsidP="007A617E">
      <w:pPr>
        <w:rPr>
          <w:sz w:val="24"/>
          <w:szCs w:val="24"/>
        </w:rPr>
      </w:pPr>
    </w:p>
    <w:p w:rsidR="006423AD" w:rsidRDefault="006423AD" w:rsidP="007A617E">
      <w:pPr>
        <w:rPr>
          <w:sz w:val="24"/>
          <w:szCs w:val="24"/>
        </w:rPr>
      </w:pPr>
    </w:p>
    <w:p w:rsidR="006423AD" w:rsidRDefault="006423AD" w:rsidP="007A617E">
      <w:pPr>
        <w:rPr>
          <w:sz w:val="24"/>
          <w:szCs w:val="24"/>
        </w:rPr>
      </w:pPr>
    </w:p>
    <w:p w:rsidR="006423AD" w:rsidRDefault="006423AD" w:rsidP="007A617E">
      <w:pPr>
        <w:rPr>
          <w:sz w:val="24"/>
          <w:szCs w:val="24"/>
        </w:rPr>
      </w:pPr>
    </w:p>
    <w:p w:rsidR="006423AD" w:rsidRDefault="006423AD" w:rsidP="007A617E">
      <w:pPr>
        <w:rPr>
          <w:sz w:val="24"/>
          <w:szCs w:val="24"/>
        </w:rPr>
      </w:pPr>
    </w:p>
    <w:p w:rsidR="006423AD" w:rsidRDefault="006423AD" w:rsidP="007A617E">
      <w:pPr>
        <w:rPr>
          <w:sz w:val="24"/>
          <w:szCs w:val="24"/>
        </w:rPr>
      </w:pPr>
    </w:p>
    <w:p w:rsidR="006423AD" w:rsidRDefault="006423AD" w:rsidP="007A617E">
      <w:pPr>
        <w:rPr>
          <w:sz w:val="24"/>
          <w:szCs w:val="24"/>
        </w:rPr>
      </w:pPr>
    </w:p>
    <w:p w:rsidR="005B378C" w:rsidRDefault="005B378C" w:rsidP="007A617E">
      <w:pPr>
        <w:rPr>
          <w:sz w:val="24"/>
          <w:szCs w:val="24"/>
        </w:rPr>
      </w:pPr>
    </w:p>
    <w:p w:rsidR="005B378C" w:rsidRDefault="005B378C" w:rsidP="007A617E">
      <w:pPr>
        <w:rPr>
          <w:sz w:val="24"/>
          <w:szCs w:val="24"/>
        </w:rPr>
      </w:pPr>
    </w:p>
    <w:p w:rsidR="00932636" w:rsidRDefault="005B378C" w:rsidP="00932636">
      <w:pPr>
        <w:rPr>
          <w:rFonts w:ascii="Times New Roman" w:eastAsia="Times New Roman" w:hAnsi="Times New Roman" w:cs="Times New Roman"/>
          <w:b/>
          <w:bCs/>
          <w:sz w:val="52"/>
          <w:szCs w:val="52"/>
          <w:lang w:eastAsia="da-DK"/>
        </w:rPr>
      </w:pPr>
      <w:r>
        <w:rPr>
          <w:rFonts w:ascii="Times New Roman" w:eastAsia="Times New Roman" w:hAnsi="Times New Roman" w:cs="Times New Roman"/>
          <w:b/>
          <w:bCs/>
          <w:sz w:val="52"/>
          <w:szCs w:val="52"/>
          <w:lang w:eastAsia="da-DK"/>
        </w:rPr>
        <w:t xml:space="preserve">               </w:t>
      </w:r>
      <w:r w:rsidR="00CF5655">
        <w:rPr>
          <w:rFonts w:ascii="Times New Roman" w:eastAsia="Times New Roman" w:hAnsi="Times New Roman" w:cs="Times New Roman"/>
          <w:b/>
          <w:bCs/>
          <w:sz w:val="52"/>
          <w:szCs w:val="52"/>
          <w:lang w:eastAsia="da-DK"/>
        </w:rPr>
        <w:t>B</w:t>
      </w:r>
      <w:r w:rsidR="00932636" w:rsidRPr="00932636">
        <w:rPr>
          <w:rFonts w:ascii="Times New Roman" w:eastAsia="Times New Roman" w:hAnsi="Times New Roman" w:cs="Times New Roman"/>
          <w:b/>
          <w:bCs/>
          <w:sz w:val="52"/>
          <w:szCs w:val="52"/>
          <w:lang w:eastAsia="da-DK"/>
        </w:rPr>
        <w:t>udget 2013</w:t>
      </w:r>
      <w:r>
        <w:rPr>
          <w:rFonts w:ascii="Times New Roman" w:eastAsia="Times New Roman" w:hAnsi="Times New Roman" w:cs="Times New Roman"/>
          <w:b/>
          <w:bCs/>
          <w:sz w:val="52"/>
          <w:szCs w:val="52"/>
          <w:lang w:eastAsia="da-DK"/>
        </w:rPr>
        <w:t xml:space="preserve"> for Kredsen</w:t>
      </w:r>
    </w:p>
    <w:tbl>
      <w:tblPr>
        <w:tblW w:w="5735" w:type="dxa"/>
        <w:tblInd w:w="70" w:type="dxa"/>
        <w:tblCellMar>
          <w:left w:w="70" w:type="dxa"/>
          <w:right w:w="70" w:type="dxa"/>
        </w:tblCellMar>
        <w:tblLook w:val="04A0" w:firstRow="1" w:lastRow="0" w:firstColumn="1" w:lastColumn="0" w:noHBand="0" w:noVBand="1"/>
      </w:tblPr>
      <w:tblGrid>
        <w:gridCol w:w="3627"/>
        <w:gridCol w:w="590"/>
        <w:gridCol w:w="1518"/>
      </w:tblGrid>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Budget 2013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Indtægter: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Kontingenter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1.840.000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Frikøb FAK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88.000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Akut-fond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211.000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Administration af fonde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22.000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Ekstraordinære indtægter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90.000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Overført fra aktivitetskonto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Renter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20.000 </w:t>
            </w:r>
          </w:p>
        </w:tc>
      </w:tr>
      <w:tr w:rsidR="005B378C" w:rsidRPr="005B378C" w:rsidTr="005B378C">
        <w:trPr>
          <w:trHeight w:val="315"/>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Indtægter i alt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2.271.000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Udgifter: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Styrelsesudgifter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1.428.860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Mødeudgifter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40.000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Repræsentation og Kampagner </w:t>
            </w:r>
          </w:p>
        </w:tc>
        <w:tc>
          <w:tcPr>
            <w:tcW w:w="590" w:type="dxa"/>
            <w:tcBorders>
              <w:top w:val="nil"/>
              <w:left w:val="nil"/>
              <w:bottom w:val="nil"/>
              <w:right w:val="nil"/>
            </w:tcBorders>
            <w:shd w:val="clear" w:color="auto" w:fill="auto"/>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47.000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Kontingenter FAK </w:t>
            </w:r>
          </w:p>
        </w:tc>
        <w:tc>
          <w:tcPr>
            <w:tcW w:w="590" w:type="dxa"/>
            <w:tcBorders>
              <w:top w:val="nil"/>
              <w:left w:val="nil"/>
              <w:bottom w:val="nil"/>
              <w:right w:val="nil"/>
            </w:tcBorders>
            <w:shd w:val="clear" w:color="auto" w:fill="auto"/>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52.300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Kurser og konferencer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425.000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Personaleudgifter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37.000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Kontorhold og IT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129.200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Lokaleudgifter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93.000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Revision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10.000 </w:t>
            </w:r>
          </w:p>
        </w:tc>
      </w:tr>
      <w:tr w:rsidR="005B378C" w:rsidRPr="005B378C" w:rsidTr="005B378C">
        <w:trPr>
          <w:trHeight w:val="315"/>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Udgifter i alt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single" w:sz="4" w:space="0" w:color="auto"/>
              <w:left w:val="nil"/>
              <w:bottom w:val="single" w:sz="8"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2.262.360 </w:t>
            </w:r>
          </w:p>
        </w:tc>
      </w:tr>
      <w:tr w:rsidR="005B378C" w:rsidRPr="005B378C" w:rsidTr="005B378C">
        <w:trPr>
          <w:trHeight w:val="300"/>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p>
        </w:tc>
      </w:tr>
      <w:tr w:rsidR="005B378C" w:rsidRPr="005B378C" w:rsidTr="005B378C">
        <w:trPr>
          <w:trHeight w:val="315"/>
        </w:trPr>
        <w:tc>
          <w:tcPr>
            <w:tcW w:w="3627"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Årets resultat </w:t>
            </w:r>
          </w:p>
        </w:tc>
        <w:tc>
          <w:tcPr>
            <w:tcW w:w="590" w:type="dxa"/>
            <w:tcBorders>
              <w:top w:val="nil"/>
              <w:left w:val="nil"/>
              <w:bottom w:val="nil"/>
              <w:right w:val="nil"/>
            </w:tcBorders>
            <w:shd w:val="clear" w:color="auto" w:fill="auto"/>
            <w:noWrap/>
            <w:vAlign w:val="bottom"/>
            <w:hideMark/>
          </w:tcPr>
          <w:p w:rsidR="005B378C" w:rsidRPr="005B378C" w:rsidRDefault="005B378C" w:rsidP="005B378C">
            <w:pPr>
              <w:spacing w:after="0" w:line="240" w:lineRule="auto"/>
              <w:rPr>
                <w:rFonts w:ascii="Times New Roman" w:eastAsia="Times New Roman" w:hAnsi="Times New Roman" w:cs="Times New Roman"/>
                <w:lang w:eastAsia="da-DK"/>
              </w:rPr>
            </w:pPr>
          </w:p>
        </w:tc>
        <w:tc>
          <w:tcPr>
            <w:tcW w:w="1518" w:type="dxa"/>
            <w:tcBorders>
              <w:top w:val="single" w:sz="4" w:space="0" w:color="auto"/>
              <w:left w:val="nil"/>
              <w:bottom w:val="double" w:sz="6" w:space="0" w:color="auto"/>
              <w:right w:val="nil"/>
            </w:tcBorders>
            <w:shd w:val="clear" w:color="auto" w:fill="auto"/>
            <w:noWrap/>
            <w:vAlign w:val="bottom"/>
            <w:hideMark/>
          </w:tcPr>
          <w:p w:rsidR="005B378C" w:rsidRPr="005B378C" w:rsidRDefault="005B378C" w:rsidP="005B378C">
            <w:pPr>
              <w:spacing w:after="0" w:line="240" w:lineRule="auto"/>
              <w:jc w:val="right"/>
              <w:rPr>
                <w:rFonts w:ascii="Times New Roman" w:eastAsia="Times New Roman" w:hAnsi="Times New Roman" w:cs="Times New Roman"/>
                <w:lang w:eastAsia="da-DK"/>
              </w:rPr>
            </w:pPr>
            <w:r w:rsidRPr="005B378C">
              <w:rPr>
                <w:rFonts w:ascii="Times New Roman" w:eastAsia="Times New Roman" w:hAnsi="Times New Roman" w:cs="Times New Roman"/>
                <w:lang w:eastAsia="da-DK"/>
              </w:rPr>
              <w:t xml:space="preserve">           8.640 </w:t>
            </w:r>
          </w:p>
        </w:tc>
      </w:tr>
    </w:tbl>
    <w:p w:rsidR="00932636" w:rsidRDefault="00932636" w:rsidP="00932636">
      <w:pPr>
        <w:rPr>
          <w:sz w:val="24"/>
          <w:szCs w:val="24"/>
        </w:rPr>
      </w:pPr>
    </w:p>
    <w:p w:rsidR="0042044A" w:rsidRDefault="0042044A" w:rsidP="00932636">
      <w:pPr>
        <w:rPr>
          <w:sz w:val="24"/>
          <w:szCs w:val="24"/>
        </w:rPr>
      </w:pPr>
    </w:p>
    <w:p w:rsidR="0042044A" w:rsidRDefault="0042044A" w:rsidP="00932636">
      <w:pPr>
        <w:rPr>
          <w:sz w:val="24"/>
          <w:szCs w:val="24"/>
        </w:rPr>
      </w:pPr>
    </w:p>
    <w:p w:rsidR="0042044A" w:rsidRDefault="0042044A" w:rsidP="00932636">
      <w:pPr>
        <w:rPr>
          <w:sz w:val="24"/>
          <w:szCs w:val="24"/>
        </w:rPr>
      </w:pPr>
    </w:p>
    <w:p w:rsidR="0042044A" w:rsidRDefault="0042044A" w:rsidP="00932636">
      <w:pPr>
        <w:rPr>
          <w:sz w:val="24"/>
          <w:szCs w:val="24"/>
        </w:rPr>
      </w:pPr>
    </w:p>
    <w:p w:rsidR="0042044A" w:rsidRDefault="0042044A" w:rsidP="00932636">
      <w:pPr>
        <w:rPr>
          <w:sz w:val="24"/>
          <w:szCs w:val="24"/>
        </w:rPr>
      </w:pPr>
    </w:p>
    <w:p w:rsidR="0042044A" w:rsidRDefault="0042044A" w:rsidP="00932636">
      <w:pPr>
        <w:rPr>
          <w:sz w:val="24"/>
          <w:szCs w:val="24"/>
        </w:rPr>
      </w:pPr>
    </w:p>
    <w:p w:rsidR="0042044A" w:rsidRDefault="0042044A" w:rsidP="00932636">
      <w:pPr>
        <w:rPr>
          <w:sz w:val="24"/>
          <w:szCs w:val="24"/>
        </w:rPr>
      </w:pPr>
    </w:p>
    <w:p w:rsidR="0042044A" w:rsidRDefault="0042044A" w:rsidP="00932636">
      <w:pPr>
        <w:rPr>
          <w:sz w:val="24"/>
          <w:szCs w:val="24"/>
        </w:rPr>
      </w:pPr>
    </w:p>
    <w:p w:rsidR="0042044A" w:rsidRDefault="0042044A" w:rsidP="00932636">
      <w:pPr>
        <w:rPr>
          <w:sz w:val="24"/>
          <w:szCs w:val="24"/>
        </w:rPr>
      </w:pPr>
    </w:p>
    <w:p w:rsidR="0042044A" w:rsidRDefault="0042044A" w:rsidP="00932636">
      <w:pPr>
        <w:rPr>
          <w:sz w:val="24"/>
          <w:szCs w:val="24"/>
        </w:rPr>
      </w:pPr>
    </w:p>
    <w:p w:rsidR="0042044A" w:rsidRPr="005E0DBD" w:rsidRDefault="0042044A" w:rsidP="0042044A">
      <w:pPr>
        <w:keepNext/>
        <w:spacing w:after="0" w:line="240" w:lineRule="auto"/>
        <w:jc w:val="center"/>
        <w:outlineLvl w:val="5"/>
        <w:rPr>
          <w:rFonts w:ascii="Times New Roman" w:eastAsia="Times New Roman" w:hAnsi="Times New Roman" w:cs="Times New Roman"/>
          <w:b/>
          <w:sz w:val="40"/>
          <w:szCs w:val="20"/>
          <w:lang w:eastAsia="da-DK"/>
        </w:rPr>
      </w:pPr>
      <w:r w:rsidRPr="005E0DBD">
        <w:rPr>
          <w:rFonts w:ascii="Times New Roman" w:eastAsia="Times New Roman" w:hAnsi="Times New Roman" w:cs="Times New Roman"/>
          <w:b/>
          <w:sz w:val="40"/>
          <w:szCs w:val="20"/>
          <w:lang w:eastAsia="da-DK"/>
        </w:rPr>
        <w:t>Foreløbig dagsorden</w:t>
      </w:r>
    </w:p>
    <w:p w:rsidR="0042044A" w:rsidRPr="005E0DBD" w:rsidRDefault="0042044A" w:rsidP="0042044A">
      <w:pPr>
        <w:spacing w:after="0" w:line="240" w:lineRule="auto"/>
        <w:rPr>
          <w:rFonts w:ascii="Times New Roman" w:eastAsia="Times New Roman" w:hAnsi="Times New Roman" w:cs="Times New Roman"/>
          <w:sz w:val="24"/>
          <w:szCs w:val="24"/>
          <w:lang w:eastAsia="da-DK"/>
        </w:rPr>
      </w:pPr>
    </w:p>
    <w:p w:rsidR="0042044A" w:rsidRPr="005E0DBD" w:rsidRDefault="0042044A" w:rsidP="0042044A">
      <w:pPr>
        <w:spacing w:after="0" w:line="240" w:lineRule="auto"/>
        <w:jc w:val="center"/>
        <w:rPr>
          <w:rFonts w:ascii="Times New Roman" w:eastAsia="Times New Roman" w:hAnsi="Times New Roman" w:cs="Times New Roman"/>
          <w:b/>
          <w:sz w:val="28"/>
          <w:szCs w:val="24"/>
          <w:lang w:eastAsia="da-DK"/>
        </w:rPr>
      </w:pPr>
      <w:r w:rsidRPr="005E0DBD">
        <w:rPr>
          <w:rFonts w:ascii="Times New Roman" w:eastAsia="Times New Roman" w:hAnsi="Times New Roman" w:cs="Times New Roman"/>
          <w:b/>
          <w:sz w:val="28"/>
          <w:szCs w:val="24"/>
          <w:lang w:eastAsia="da-DK"/>
        </w:rPr>
        <w:t>Generalforsamling i Egedal Lærerkreds</w:t>
      </w:r>
    </w:p>
    <w:p w:rsidR="0042044A" w:rsidRPr="005E0DBD" w:rsidRDefault="0042044A" w:rsidP="0042044A">
      <w:pPr>
        <w:spacing w:after="0" w:line="240" w:lineRule="auto"/>
        <w:jc w:val="center"/>
        <w:rPr>
          <w:rFonts w:ascii="Times New Roman" w:eastAsia="Times New Roman" w:hAnsi="Times New Roman" w:cs="Times New Roman"/>
          <w:b/>
          <w:sz w:val="28"/>
          <w:szCs w:val="24"/>
          <w:lang w:eastAsia="da-DK"/>
        </w:rPr>
      </w:pPr>
      <w:r>
        <w:rPr>
          <w:rFonts w:ascii="Times New Roman" w:eastAsia="Times New Roman" w:hAnsi="Times New Roman" w:cs="Times New Roman"/>
          <w:b/>
          <w:sz w:val="28"/>
          <w:szCs w:val="24"/>
          <w:lang w:eastAsia="da-DK"/>
        </w:rPr>
        <w:t>torsdag den 14. marts 2013</w:t>
      </w:r>
      <w:r w:rsidRPr="005E0DBD">
        <w:rPr>
          <w:rFonts w:ascii="Times New Roman" w:eastAsia="Times New Roman" w:hAnsi="Times New Roman" w:cs="Times New Roman"/>
          <w:b/>
          <w:sz w:val="28"/>
          <w:szCs w:val="24"/>
          <w:lang w:eastAsia="da-DK"/>
        </w:rPr>
        <w:t xml:space="preserve"> kl. 17.00</w:t>
      </w:r>
    </w:p>
    <w:p w:rsidR="0042044A" w:rsidRPr="0084740A" w:rsidRDefault="0042044A" w:rsidP="0042044A">
      <w:pPr>
        <w:spacing w:after="0" w:line="240" w:lineRule="auto"/>
        <w:jc w:val="center"/>
        <w:rPr>
          <w:rFonts w:ascii="Times New Roman" w:eastAsia="Times New Roman" w:hAnsi="Times New Roman" w:cs="Times New Roman"/>
          <w:b/>
          <w:sz w:val="28"/>
          <w:szCs w:val="24"/>
          <w:lang w:eastAsia="da-DK"/>
        </w:rPr>
      </w:pPr>
      <w:r w:rsidRPr="005E0DBD">
        <w:rPr>
          <w:rFonts w:ascii="Times New Roman" w:eastAsia="Times New Roman" w:hAnsi="Times New Roman" w:cs="Times New Roman"/>
          <w:b/>
          <w:sz w:val="28"/>
          <w:szCs w:val="24"/>
          <w:lang w:eastAsia="da-DK"/>
        </w:rPr>
        <w:t>på Maglehøjskolen, Skelbækvej 8a, 3650 Ølstykke.</w:t>
      </w:r>
    </w:p>
    <w:p w:rsidR="0042044A" w:rsidRPr="005E0DBD" w:rsidRDefault="0042044A" w:rsidP="0042044A">
      <w:pPr>
        <w:spacing w:after="0" w:line="240" w:lineRule="auto"/>
        <w:ind w:left="1560"/>
        <w:rPr>
          <w:rFonts w:ascii="Times New Roman" w:eastAsia="Times New Roman" w:hAnsi="Times New Roman" w:cs="Times New Roman"/>
          <w:sz w:val="28"/>
          <w:szCs w:val="24"/>
          <w:lang w:eastAsia="da-DK"/>
        </w:rPr>
      </w:pPr>
    </w:p>
    <w:p w:rsidR="0042044A" w:rsidRPr="005E0DBD" w:rsidRDefault="0042044A" w:rsidP="0042044A">
      <w:pPr>
        <w:numPr>
          <w:ilvl w:val="0"/>
          <w:numId w:val="1"/>
        </w:numPr>
        <w:spacing w:after="0" w:line="240" w:lineRule="auto"/>
        <w:ind w:left="1560" w:firstLine="0"/>
        <w:rPr>
          <w:rFonts w:ascii="Times New Roman" w:eastAsia="Times New Roman" w:hAnsi="Times New Roman" w:cs="Times New Roman"/>
          <w:sz w:val="28"/>
          <w:szCs w:val="24"/>
          <w:lang w:eastAsia="da-DK"/>
        </w:rPr>
      </w:pPr>
      <w:r w:rsidRPr="005E0DBD">
        <w:rPr>
          <w:rFonts w:ascii="Times New Roman" w:eastAsia="Times New Roman" w:hAnsi="Times New Roman" w:cs="Times New Roman"/>
          <w:sz w:val="28"/>
          <w:szCs w:val="24"/>
          <w:lang w:eastAsia="da-DK"/>
        </w:rPr>
        <w:t xml:space="preserve">Valg af dirigent </w:t>
      </w:r>
    </w:p>
    <w:p w:rsidR="0042044A" w:rsidRPr="005E0DBD" w:rsidRDefault="0042044A" w:rsidP="0042044A">
      <w:pPr>
        <w:spacing w:after="0" w:line="240" w:lineRule="auto"/>
        <w:ind w:left="1560"/>
        <w:rPr>
          <w:rFonts w:ascii="Times New Roman" w:eastAsia="Times New Roman" w:hAnsi="Times New Roman" w:cs="Times New Roman"/>
          <w:sz w:val="28"/>
          <w:szCs w:val="24"/>
          <w:lang w:eastAsia="da-DK"/>
        </w:rPr>
      </w:pPr>
    </w:p>
    <w:p w:rsidR="0042044A" w:rsidRPr="005E0DBD" w:rsidRDefault="0042044A" w:rsidP="0042044A">
      <w:pPr>
        <w:numPr>
          <w:ilvl w:val="0"/>
          <w:numId w:val="1"/>
        </w:numPr>
        <w:spacing w:after="0" w:line="240" w:lineRule="auto"/>
        <w:ind w:left="1560" w:firstLine="0"/>
        <w:rPr>
          <w:rFonts w:ascii="Times New Roman" w:eastAsia="Times New Roman" w:hAnsi="Times New Roman" w:cs="Times New Roman"/>
          <w:sz w:val="28"/>
          <w:szCs w:val="24"/>
          <w:lang w:eastAsia="da-DK"/>
        </w:rPr>
      </w:pPr>
      <w:r w:rsidRPr="005E0DBD">
        <w:rPr>
          <w:rFonts w:ascii="Times New Roman" w:eastAsia="Times New Roman" w:hAnsi="Times New Roman" w:cs="Times New Roman"/>
          <w:sz w:val="28"/>
          <w:szCs w:val="24"/>
          <w:lang w:eastAsia="da-DK"/>
        </w:rPr>
        <w:t>Fastlæggelse af forretningsorden</w:t>
      </w:r>
    </w:p>
    <w:p w:rsidR="0042044A" w:rsidRPr="005E0DBD" w:rsidRDefault="0042044A" w:rsidP="0042044A">
      <w:pPr>
        <w:spacing w:after="0" w:line="240" w:lineRule="auto"/>
        <w:rPr>
          <w:rFonts w:ascii="Times New Roman" w:eastAsia="Times New Roman" w:hAnsi="Times New Roman" w:cs="Times New Roman"/>
          <w:sz w:val="28"/>
          <w:szCs w:val="24"/>
          <w:lang w:eastAsia="da-DK"/>
        </w:rPr>
      </w:pPr>
    </w:p>
    <w:p w:rsidR="0042044A" w:rsidRPr="005E0DBD" w:rsidRDefault="0042044A" w:rsidP="0042044A">
      <w:pPr>
        <w:numPr>
          <w:ilvl w:val="0"/>
          <w:numId w:val="1"/>
        </w:numPr>
        <w:spacing w:after="0" w:line="240" w:lineRule="auto"/>
        <w:ind w:left="1560" w:firstLine="0"/>
        <w:rPr>
          <w:rFonts w:ascii="Times New Roman" w:eastAsia="Times New Roman" w:hAnsi="Times New Roman" w:cs="Times New Roman"/>
          <w:sz w:val="28"/>
          <w:szCs w:val="24"/>
          <w:lang w:eastAsia="da-DK"/>
        </w:rPr>
      </w:pPr>
      <w:r w:rsidRPr="005E0DBD">
        <w:rPr>
          <w:rFonts w:ascii="Times New Roman" w:eastAsia="Times New Roman" w:hAnsi="Times New Roman" w:cs="Times New Roman"/>
          <w:sz w:val="28"/>
          <w:szCs w:val="24"/>
          <w:lang w:eastAsia="da-DK"/>
        </w:rPr>
        <w:t>Valg af referent</w:t>
      </w:r>
    </w:p>
    <w:p w:rsidR="0042044A" w:rsidRPr="005E0DBD" w:rsidRDefault="0042044A" w:rsidP="0042044A">
      <w:pPr>
        <w:spacing w:after="0" w:line="240" w:lineRule="auto"/>
        <w:rPr>
          <w:rFonts w:ascii="Times New Roman" w:eastAsia="Times New Roman" w:hAnsi="Times New Roman" w:cs="Times New Roman"/>
          <w:sz w:val="28"/>
          <w:szCs w:val="24"/>
          <w:lang w:eastAsia="da-DK"/>
        </w:rPr>
      </w:pPr>
    </w:p>
    <w:p w:rsidR="0042044A" w:rsidRPr="005E0DBD" w:rsidRDefault="0042044A" w:rsidP="0042044A">
      <w:pPr>
        <w:numPr>
          <w:ilvl w:val="0"/>
          <w:numId w:val="1"/>
        </w:numPr>
        <w:spacing w:after="0" w:line="240" w:lineRule="auto"/>
        <w:ind w:left="1560" w:firstLine="0"/>
        <w:rPr>
          <w:rFonts w:ascii="Times New Roman" w:eastAsia="Times New Roman" w:hAnsi="Times New Roman" w:cs="Times New Roman"/>
          <w:sz w:val="28"/>
          <w:szCs w:val="24"/>
          <w:lang w:eastAsia="da-DK"/>
        </w:rPr>
      </w:pPr>
      <w:r w:rsidRPr="005E0DBD">
        <w:rPr>
          <w:rFonts w:ascii="Times New Roman" w:eastAsia="Times New Roman" w:hAnsi="Times New Roman" w:cs="Times New Roman"/>
          <w:sz w:val="28"/>
          <w:szCs w:val="24"/>
          <w:lang w:eastAsia="da-DK"/>
        </w:rPr>
        <w:t xml:space="preserve">Valg af stemmetællere </w:t>
      </w:r>
    </w:p>
    <w:p w:rsidR="0042044A" w:rsidRPr="005E0DBD" w:rsidRDefault="0042044A" w:rsidP="0042044A">
      <w:pPr>
        <w:spacing w:after="0" w:line="240" w:lineRule="auto"/>
        <w:rPr>
          <w:rFonts w:ascii="Times New Roman" w:eastAsia="Times New Roman" w:hAnsi="Times New Roman" w:cs="Times New Roman"/>
          <w:sz w:val="28"/>
          <w:szCs w:val="24"/>
          <w:lang w:eastAsia="da-DK"/>
        </w:rPr>
      </w:pPr>
    </w:p>
    <w:p w:rsidR="0042044A" w:rsidRPr="005E0DBD" w:rsidRDefault="0042044A" w:rsidP="0042044A">
      <w:pPr>
        <w:numPr>
          <w:ilvl w:val="0"/>
          <w:numId w:val="1"/>
        </w:numPr>
        <w:spacing w:after="0" w:line="240" w:lineRule="auto"/>
        <w:ind w:left="1560" w:firstLine="0"/>
        <w:rPr>
          <w:rFonts w:ascii="Times New Roman" w:eastAsia="Times New Roman" w:hAnsi="Times New Roman" w:cs="Times New Roman"/>
          <w:sz w:val="28"/>
          <w:szCs w:val="24"/>
          <w:lang w:eastAsia="da-DK"/>
        </w:rPr>
      </w:pPr>
      <w:r w:rsidRPr="005E0DBD">
        <w:rPr>
          <w:rFonts w:ascii="Times New Roman" w:eastAsia="Times New Roman" w:hAnsi="Times New Roman" w:cs="Times New Roman"/>
          <w:sz w:val="28"/>
          <w:szCs w:val="24"/>
          <w:lang w:eastAsia="da-DK"/>
        </w:rPr>
        <w:t>Beretning</w:t>
      </w:r>
    </w:p>
    <w:p w:rsidR="0042044A" w:rsidRPr="005E0DBD" w:rsidRDefault="0042044A" w:rsidP="0042044A">
      <w:pPr>
        <w:spacing w:after="0" w:line="240" w:lineRule="auto"/>
        <w:ind w:left="1304"/>
        <w:rPr>
          <w:rFonts w:ascii="Times New Roman" w:eastAsia="Times New Roman" w:hAnsi="Times New Roman" w:cs="Times New Roman"/>
          <w:sz w:val="28"/>
          <w:szCs w:val="24"/>
          <w:lang w:eastAsia="da-DK"/>
        </w:rPr>
      </w:pPr>
    </w:p>
    <w:p w:rsidR="0042044A" w:rsidRPr="005E0DBD" w:rsidRDefault="0042044A" w:rsidP="0042044A">
      <w:pPr>
        <w:numPr>
          <w:ilvl w:val="0"/>
          <w:numId w:val="1"/>
        </w:numPr>
        <w:spacing w:after="0" w:line="240" w:lineRule="auto"/>
        <w:ind w:left="1560" w:firstLine="0"/>
        <w:rPr>
          <w:rFonts w:ascii="Times New Roman" w:eastAsia="Times New Roman" w:hAnsi="Times New Roman" w:cs="Times New Roman"/>
          <w:sz w:val="28"/>
          <w:szCs w:val="24"/>
          <w:lang w:eastAsia="da-DK"/>
        </w:rPr>
      </w:pPr>
      <w:r w:rsidRPr="005E0DBD">
        <w:rPr>
          <w:rFonts w:ascii="Times New Roman" w:eastAsia="Times New Roman" w:hAnsi="Times New Roman" w:cs="Times New Roman"/>
          <w:sz w:val="28"/>
          <w:szCs w:val="24"/>
          <w:lang w:eastAsia="da-DK"/>
        </w:rPr>
        <w:t>Vedtægtsændringer</w:t>
      </w:r>
    </w:p>
    <w:p w:rsidR="0042044A" w:rsidRPr="005E0DBD" w:rsidRDefault="0042044A" w:rsidP="0042044A">
      <w:pPr>
        <w:spacing w:after="0" w:line="240" w:lineRule="auto"/>
        <w:ind w:left="3915"/>
        <w:rPr>
          <w:rFonts w:ascii="Times New Roman" w:eastAsia="Times New Roman" w:hAnsi="Times New Roman" w:cs="Times New Roman"/>
          <w:sz w:val="28"/>
          <w:szCs w:val="24"/>
          <w:lang w:eastAsia="da-DK"/>
        </w:rPr>
      </w:pPr>
    </w:p>
    <w:p w:rsidR="0042044A" w:rsidRPr="005E0DBD" w:rsidRDefault="0042044A" w:rsidP="0042044A">
      <w:pPr>
        <w:numPr>
          <w:ilvl w:val="0"/>
          <w:numId w:val="1"/>
        </w:numPr>
        <w:spacing w:after="0" w:line="240" w:lineRule="auto"/>
        <w:ind w:left="1560" w:firstLine="0"/>
        <w:rPr>
          <w:rFonts w:ascii="Times New Roman" w:eastAsia="Times New Roman" w:hAnsi="Times New Roman" w:cs="Times New Roman"/>
          <w:sz w:val="28"/>
          <w:szCs w:val="24"/>
          <w:lang w:eastAsia="da-DK"/>
        </w:rPr>
      </w:pPr>
      <w:r w:rsidRPr="005E0DBD">
        <w:rPr>
          <w:rFonts w:ascii="Times New Roman" w:eastAsia="Times New Roman" w:hAnsi="Times New Roman" w:cs="Times New Roman"/>
          <w:sz w:val="28"/>
          <w:szCs w:val="24"/>
          <w:lang w:eastAsia="da-DK"/>
        </w:rPr>
        <w:t>Regnskaber</w:t>
      </w:r>
    </w:p>
    <w:p w:rsidR="0042044A" w:rsidRPr="005E0DBD" w:rsidRDefault="0042044A" w:rsidP="0042044A">
      <w:pPr>
        <w:numPr>
          <w:ilvl w:val="0"/>
          <w:numId w:val="2"/>
        </w:numPr>
        <w:tabs>
          <w:tab w:val="num" w:pos="4272"/>
        </w:tabs>
        <w:spacing w:after="0" w:line="240" w:lineRule="auto"/>
        <w:ind w:left="4272"/>
        <w:rPr>
          <w:rFonts w:ascii="Times New Roman" w:eastAsia="Times New Roman" w:hAnsi="Times New Roman" w:cs="Times New Roman"/>
          <w:sz w:val="28"/>
          <w:szCs w:val="24"/>
          <w:lang w:eastAsia="da-DK"/>
        </w:rPr>
      </w:pPr>
      <w:r w:rsidRPr="005E0DBD">
        <w:rPr>
          <w:rFonts w:ascii="Times New Roman" w:eastAsia="Times New Roman" w:hAnsi="Times New Roman" w:cs="Times New Roman"/>
          <w:sz w:val="28"/>
          <w:szCs w:val="24"/>
          <w:lang w:eastAsia="da-DK"/>
        </w:rPr>
        <w:t>Driftsregnskab</w:t>
      </w:r>
    </w:p>
    <w:p w:rsidR="0042044A" w:rsidRPr="005E0DBD" w:rsidRDefault="0042044A" w:rsidP="0042044A">
      <w:pPr>
        <w:numPr>
          <w:ilvl w:val="0"/>
          <w:numId w:val="2"/>
        </w:numPr>
        <w:tabs>
          <w:tab w:val="num" w:pos="4272"/>
        </w:tabs>
        <w:spacing w:after="0" w:line="240" w:lineRule="auto"/>
        <w:ind w:left="4272"/>
        <w:rPr>
          <w:rFonts w:ascii="Times New Roman" w:eastAsia="Times New Roman" w:hAnsi="Times New Roman" w:cs="Times New Roman"/>
          <w:sz w:val="28"/>
          <w:szCs w:val="24"/>
          <w:lang w:eastAsia="da-DK"/>
        </w:rPr>
      </w:pPr>
      <w:r w:rsidRPr="005E0DBD">
        <w:rPr>
          <w:rFonts w:ascii="Times New Roman" w:eastAsia="Times New Roman" w:hAnsi="Times New Roman" w:cs="Times New Roman"/>
          <w:sz w:val="28"/>
          <w:szCs w:val="24"/>
          <w:lang w:eastAsia="da-DK"/>
        </w:rPr>
        <w:t xml:space="preserve">Regnskab for Aktivitetsfonden </w:t>
      </w:r>
    </w:p>
    <w:p w:rsidR="0042044A" w:rsidRPr="005E0DBD" w:rsidRDefault="0042044A" w:rsidP="0042044A">
      <w:pPr>
        <w:numPr>
          <w:ilvl w:val="0"/>
          <w:numId w:val="2"/>
        </w:numPr>
        <w:tabs>
          <w:tab w:val="num" w:pos="4272"/>
        </w:tabs>
        <w:spacing w:after="0" w:line="240" w:lineRule="auto"/>
        <w:ind w:left="4272"/>
        <w:rPr>
          <w:rFonts w:ascii="Times New Roman" w:eastAsia="Times New Roman" w:hAnsi="Times New Roman" w:cs="Times New Roman"/>
          <w:sz w:val="28"/>
          <w:szCs w:val="24"/>
          <w:lang w:eastAsia="da-DK"/>
        </w:rPr>
      </w:pPr>
      <w:r w:rsidRPr="005E0DBD">
        <w:rPr>
          <w:rFonts w:ascii="Times New Roman" w:eastAsia="Times New Roman" w:hAnsi="Times New Roman" w:cs="Times New Roman"/>
          <w:sz w:val="28"/>
          <w:szCs w:val="24"/>
          <w:lang w:eastAsia="da-DK"/>
        </w:rPr>
        <w:t xml:space="preserve">Regnskab for Udlagt Særlig Fond </w:t>
      </w:r>
    </w:p>
    <w:p w:rsidR="0042044A" w:rsidRPr="005E0DBD" w:rsidRDefault="0042044A" w:rsidP="0042044A">
      <w:pPr>
        <w:spacing w:after="0" w:line="240" w:lineRule="auto"/>
        <w:rPr>
          <w:rFonts w:ascii="Times New Roman" w:eastAsia="Times New Roman" w:hAnsi="Times New Roman" w:cs="Times New Roman"/>
          <w:sz w:val="28"/>
          <w:szCs w:val="24"/>
          <w:lang w:eastAsia="da-DK"/>
        </w:rPr>
      </w:pPr>
    </w:p>
    <w:p w:rsidR="0042044A" w:rsidRPr="005E0DBD" w:rsidRDefault="0042044A" w:rsidP="0042044A">
      <w:pPr>
        <w:numPr>
          <w:ilvl w:val="0"/>
          <w:numId w:val="1"/>
        </w:numPr>
        <w:spacing w:after="0" w:line="240" w:lineRule="auto"/>
        <w:ind w:left="1560" w:firstLine="0"/>
        <w:rPr>
          <w:rFonts w:ascii="Times New Roman" w:eastAsia="Times New Roman" w:hAnsi="Times New Roman" w:cs="Times New Roman"/>
          <w:sz w:val="28"/>
          <w:szCs w:val="24"/>
          <w:lang w:eastAsia="da-DK"/>
        </w:rPr>
      </w:pPr>
      <w:r w:rsidRPr="005E0DBD">
        <w:rPr>
          <w:rFonts w:ascii="Times New Roman" w:eastAsia="Times New Roman" w:hAnsi="Times New Roman" w:cs="Times New Roman"/>
          <w:sz w:val="28"/>
          <w:szCs w:val="24"/>
          <w:lang w:eastAsia="da-DK"/>
        </w:rPr>
        <w:t xml:space="preserve">Indkomne forslag. </w:t>
      </w:r>
    </w:p>
    <w:p w:rsidR="0042044A" w:rsidRPr="005E0DBD" w:rsidRDefault="0042044A" w:rsidP="0042044A">
      <w:pPr>
        <w:spacing w:after="0" w:line="240" w:lineRule="auto"/>
        <w:rPr>
          <w:rFonts w:ascii="Times New Roman" w:eastAsia="Times New Roman" w:hAnsi="Times New Roman" w:cs="Times New Roman"/>
          <w:sz w:val="28"/>
          <w:szCs w:val="24"/>
          <w:lang w:eastAsia="da-DK"/>
        </w:rPr>
      </w:pPr>
    </w:p>
    <w:p w:rsidR="0042044A" w:rsidRPr="005E0DBD" w:rsidRDefault="0042044A" w:rsidP="0042044A">
      <w:pPr>
        <w:numPr>
          <w:ilvl w:val="0"/>
          <w:numId w:val="3"/>
        </w:numPr>
        <w:spacing w:after="0" w:line="240" w:lineRule="auto"/>
        <w:rPr>
          <w:rFonts w:ascii="Times New Roman" w:eastAsia="Times New Roman" w:hAnsi="Times New Roman" w:cs="Times New Roman"/>
          <w:sz w:val="28"/>
          <w:szCs w:val="24"/>
          <w:lang w:eastAsia="da-DK"/>
        </w:rPr>
      </w:pPr>
      <w:r w:rsidRPr="005E0DBD">
        <w:rPr>
          <w:rFonts w:ascii="Times New Roman" w:eastAsia="Times New Roman" w:hAnsi="Times New Roman" w:cs="Times New Roman"/>
          <w:sz w:val="28"/>
          <w:szCs w:val="24"/>
          <w:lang w:eastAsia="da-DK"/>
        </w:rPr>
        <w:t>Forslag til forbrug af midler fra Aktivitetsfonden.</w:t>
      </w:r>
    </w:p>
    <w:p w:rsidR="0042044A" w:rsidRDefault="0042044A" w:rsidP="0042044A">
      <w:pPr>
        <w:spacing w:after="0" w:line="240" w:lineRule="auto"/>
        <w:ind w:left="2968"/>
        <w:rPr>
          <w:rFonts w:ascii="Times New Roman" w:eastAsia="Times New Roman" w:hAnsi="Times New Roman" w:cs="Times New Roman"/>
          <w:i/>
          <w:sz w:val="28"/>
          <w:szCs w:val="24"/>
          <w:lang w:eastAsia="da-DK"/>
        </w:rPr>
      </w:pPr>
      <w:r w:rsidRPr="005E0DBD">
        <w:rPr>
          <w:rFonts w:ascii="Times New Roman" w:eastAsia="Times New Roman" w:hAnsi="Times New Roman" w:cs="Times New Roman"/>
          <w:i/>
          <w:sz w:val="28"/>
          <w:szCs w:val="24"/>
          <w:lang w:eastAsia="da-DK"/>
        </w:rPr>
        <w:t>Generalforsamlingen bemyndiger KS til at bruge op</w:t>
      </w:r>
    </w:p>
    <w:p w:rsidR="0042044A" w:rsidRPr="005E0DBD" w:rsidRDefault="0042044A" w:rsidP="0042044A">
      <w:pPr>
        <w:spacing w:after="0" w:line="240" w:lineRule="auto"/>
        <w:ind w:left="2968"/>
        <w:rPr>
          <w:rFonts w:ascii="Times New Roman" w:eastAsia="Times New Roman" w:hAnsi="Times New Roman" w:cs="Times New Roman"/>
          <w:i/>
          <w:sz w:val="28"/>
          <w:szCs w:val="24"/>
          <w:lang w:eastAsia="da-DK"/>
        </w:rPr>
      </w:pPr>
      <w:r w:rsidRPr="005E0DBD">
        <w:rPr>
          <w:rFonts w:ascii="Times New Roman" w:eastAsia="Times New Roman" w:hAnsi="Times New Roman" w:cs="Times New Roman"/>
          <w:i/>
          <w:sz w:val="28"/>
          <w:szCs w:val="24"/>
          <w:lang w:eastAsia="da-DK"/>
        </w:rPr>
        <w:t>til 50</w:t>
      </w:r>
      <w:r>
        <w:rPr>
          <w:rFonts w:ascii="Times New Roman" w:eastAsia="Times New Roman" w:hAnsi="Times New Roman" w:cs="Times New Roman"/>
          <w:i/>
          <w:sz w:val="28"/>
          <w:szCs w:val="24"/>
          <w:lang w:eastAsia="da-DK"/>
        </w:rPr>
        <w:t>0</w:t>
      </w:r>
      <w:r w:rsidRPr="005E0DBD">
        <w:rPr>
          <w:rFonts w:ascii="Times New Roman" w:eastAsia="Times New Roman" w:hAnsi="Times New Roman" w:cs="Times New Roman"/>
          <w:i/>
          <w:sz w:val="28"/>
          <w:szCs w:val="24"/>
          <w:lang w:eastAsia="da-DK"/>
        </w:rPr>
        <w:t xml:space="preserve">.000 kr. til følgende: </w:t>
      </w:r>
    </w:p>
    <w:p w:rsidR="0042044A" w:rsidRDefault="0042044A" w:rsidP="0042044A">
      <w:pPr>
        <w:numPr>
          <w:ilvl w:val="1"/>
          <w:numId w:val="3"/>
        </w:numPr>
        <w:spacing w:after="0" w:line="240" w:lineRule="auto"/>
        <w:rPr>
          <w:rFonts w:ascii="Times New Roman" w:eastAsia="Times New Roman" w:hAnsi="Times New Roman" w:cs="Times New Roman"/>
          <w:i/>
          <w:sz w:val="28"/>
          <w:szCs w:val="24"/>
          <w:lang w:eastAsia="da-DK"/>
        </w:rPr>
      </w:pPr>
      <w:r w:rsidRPr="005E0DBD">
        <w:rPr>
          <w:rFonts w:ascii="Times New Roman" w:eastAsia="Times New Roman" w:hAnsi="Times New Roman" w:cs="Times New Roman"/>
          <w:i/>
          <w:sz w:val="28"/>
          <w:szCs w:val="24"/>
          <w:lang w:eastAsia="da-DK"/>
        </w:rPr>
        <w:t>Medlemsarrangementer</w:t>
      </w:r>
      <w:r>
        <w:rPr>
          <w:rFonts w:ascii="Times New Roman" w:eastAsia="Times New Roman" w:hAnsi="Times New Roman" w:cs="Times New Roman"/>
          <w:i/>
          <w:sz w:val="28"/>
          <w:szCs w:val="24"/>
          <w:lang w:eastAsia="da-DK"/>
        </w:rPr>
        <w:t xml:space="preserve"> i forbindelse med </w:t>
      </w:r>
    </w:p>
    <w:p w:rsidR="0042044A" w:rsidRDefault="0042044A" w:rsidP="0042044A">
      <w:pPr>
        <w:spacing w:after="0" w:line="240" w:lineRule="auto"/>
        <w:ind w:left="3688"/>
        <w:rPr>
          <w:rFonts w:ascii="Times New Roman" w:eastAsia="Times New Roman" w:hAnsi="Times New Roman" w:cs="Times New Roman"/>
          <w:i/>
          <w:sz w:val="28"/>
          <w:szCs w:val="24"/>
          <w:lang w:eastAsia="da-DK"/>
        </w:rPr>
      </w:pPr>
      <w:r>
        <w:rPr>
          <w:rFonts w:ascii="Times New Roman" w:eastAsia="Times New Roman" w:hAnsi="Times New Roman" w:cs="Times New Roman"/>
          <w:i/>
          <w:sz w:val="28"/>
          <w:szCs w:val="24"/>
          <w:lang w:eastAsia="da-DK"/>
        </w:rPr>
        <w:t>eventuel konflikt</w:t>
      </w:r>
    </w:p>
    <w:p w:rsidR="0042044A" w:rsidRPr="005E0DBD" w:rsidRDefault="0042044A" w:rsidP="0042044A">
      <w:pPr>
        <w:numPr>
          <w:ilvl w:val="1"/>
          <w:numId w:val="3"/>
        </w:numPr>
        <w:spacing w:after="0" w:line="240" w:lineRule="auto"/>
        <w:rPr>
          <w:rFonts w:ascii="Times New Roman" w:eastAsia="Times New Roman" w:hAnsi="Times New Roman" w:cs="Times New Roman"/>
          <w:i/>
          <w:sz w:val="28"/>
          <w:szCs w:val="24"/>
          <w:lang w:eastAsia="da-DK"/>
        </w:rPr>
      </w:pPr>
      <w:r>
        <w:rPr>
          <w:rFonts w:ascii="Times New Roman" w:eastAsia="Times New Roman" w:hAnsi="Times New Roman" w:cs="Times New Roman"/>
          <w:i/>
          <w:sz w:val="28"/>
          <w:szCs w:val="24"/>
          <w:lang w:eastAsia="da-DK"/>
        </w:rPr>
        <w:t xml:space="preserve">Medlemsarrangementer i øvrigt </w:t>
      </w:r>
    </w:p>
    <w:p w:rsidR="0042044A" w:rsidRPr="005E0DBD" w:rsidRDefault="0042044A" w:rsidP="0042044A">
      <w:pPr>
        <w:spacing w:after="0" w:line="240" w:lineRule="auto"/>
        <w:rPr>
          <w:rFonts w:ascii="Times New Roman" w:eastAsia="Times New Roman" w:hAnsi="Times New Roman" w:cs="Times New Roman"/>
          <w:sz w:val="28"/>
          <w:szCs w:val="24"/>
          <w:lang w:eastAsia="da-DK"/>
        </w:rPr>
      </w:pPr>
      <w:r w:rsidRPr="005E0DBD">
        <w:rPr>
          <w:rFonts w:ascii="Times New Roman" w:eastAsia="Times New Roman" w:hAnsi="Times New Roman" w:cs="Times New Roman"/>
          <w:sz w:val="28"/>
          <w:szCs w:val="24"/>
          <w:lang w:eastAsia="da-DK"/>
        </w:rPr>
        <w:tab/>
      </w:r>
      <w:r w:rsidRPr="005E0DBD">
        <w:rPr>
          <w:rFonts w:ascii="Times New Roman" w:eastAsia="Times New Roman" w:hAnsi="Times New Roman" w:cs="Times New Roman"/>
          <w:sz w:val="28"/>
          <w:szCs w:val="24"/>
          <w:lang w:eastAsia="da-DK"/>
        </w:rPr>
        <w:tab/>
      </w:r>
      <w:r w:rsidRPr="005E0DBD">
        <w:rPr>
          <w:rFonts w:ascii="Times New Roman" w:eastAsia="Times New Roman" w:hAnsi="Times New Roman" w:cs="Times New Roman"/>
          <w:sz w:val="28"/>
          <w:szCs w:val="24"/>
          <w:lang w:eastAsia="da-DK"/>
        </w:rPr>
        <w:tab/>
      </w:r>
    </w:p>
    <w:p w:rsidR="0042044A" w:rsidRPr="005E0DBD" w:rsidRDefault="0042044A" w:rsidP="0042044A">
      <w:pPr>
        <w:numPr>
          <w:ilvl w:val="0"/>
          <w:numId w:val="1"/>
        </w:numPr>
        <w:spacing w:after="0" w:line="240" w:lineRule="auto"/>
        <w:ind w:left="1560" w:firstLine="0"/>
        <w:rPr>
          <w:rFonts w:ascii="Times New Roman" w:eastAsia="Times New Roman" w:hAnsi="Times New Roman" w:cs="Times New Roman"/>
          <w:sz w:val="28"/>
          <w:szCs w:val="24"/>
          <w:lang w:eastAsia="da-DK"/>
        </w:rPr>
      </w:pPr>
      <w:r w:rsidRPr="005E0DBD">
        <w:rPr>
          <w:rFonts w:ascii="Times New Roman" w:eastAsia="Times New Roman" w:hAnsi="Times New Roman" w:cs="Times New Roman"/>
          <w:sz w:val="28"/>
          <w:szCs w:val="24"/>
          <w:lang w:eastAsia="da-DK"/>
        </w:rPr>
        <w:t>Budget og fastsættelse af kredskontingent</w:t>
      </w:r>
    </w:p>
    <w:p w:rsidR="0042044A" w:rsidRPr="005E0DBD" w:rsidRDefault="0042044A" w:rsidP="0042044A">
      <w:pPr>
        <w:spacing w:after="0" w:line="240" w:lineRule="auto"/>
        <w:ind w:left="1560"/>
        <w:rPr>
          <w:rFonts w:ascii="Times New Roman" w:eastAsia="Times New Roman" w:hAnsi="Times New Roman" w:cs="Times New Roman"/>
          <w:sz w:val="28"/>
          <w:szCs w:val="24"/>
          <w:lang w:eastAsia="da-DK"/>
        </w:rPr>
      </w:pPr>
    </w:p>
    <w:p w:rsidR="0042044A" w:rsidRDefault="0042044A" w:rsidP="0042044A">
      <w:pPr>
        <w:numPr>
          <w:ilvl w:val="0"/>
          <w:numId w:val="1"/>
        </w:numPr>
        <w:spacing w:after="0" w:line="240" w:lineRule="auto"/>
        <w:ind w:left="1560" w:firstLine="0"/>
        <w:rPr>
          <w:rFonts w:ascii="Times New Roman" w:eastAsia="Times New Roman" w:hAnsi="Times New Roman" w:cs="Times New Roman"/>
          <w:sz w:val="28"/>
          <w:szCs w:val="24"/>
          <w:lang w:eastAsia="da-DK"/>
        </w:rPr>
      </w:pPr>
      <w:r w:rsidRPr="005E0DBD">
        <w:rPr>
          <w:rFonts w:ascii="Times New Roman" w:eastAsia="Times New Roman" w:hAnsi="Times New Roman" w:cs="Times New Roman"/>
          <w:sz w:val="28"/>
          <w:szCs w:val="24"/>
          <w:lang w:eastAsia="da-DK"/>
        </w:rPr>
        <w:t>Eventuelt</w:t>
      </w:r>
    </w:p>
    <w:p w:rsidR="002F5448" w:rsidRDefault="002F5448" w:rsidP="002F5448">
      <w:pPr>
        <w:spacing w:after="0" w:line="240" w:lineRule="auto"/>
        <w:rPr>
          <w:rFonts w:ascii="Times New Roman" w:eastAsia="Times New Roman" w:hAnsi="Times New Roman" w:cs="Times New Roman"/>
          <w:sz w:val="28"/>
          <w:szCs w:val="24"/>
          <w:lang w:eastAsia="da-DK"/>
        </w:rPr>
      </w:pPr>
    </w:p>
    <w:p w:rsidR="0042044A" w:rsidRPr="0084740A" w:rsidRDefault="0042044A" w:rsidP="0042044A">
      <w:pPr>
        <w:spacing w:after="0" w:line="240" w:lineRule="auto"/>
        <w:ind w:left="1560"/>
        <w:rPr>
          <w:rFonts w:ascii="Times New Roman" w:eastAsia="Times New Roman" w:hAnsi="Times New Roman" w:cs="Times New Roman"/>
          <w:b/>
          <w:sz w:val="28"/>
          <w:szCs w:val="24"/>
          <w:lang w:eastAsia="da-DK"/>
        </w:rPr>
      </w:pPr>
      <w:r w:rsidRPr="0084740A">
        <w:rPr>
          <w:rFonts w:ascii="Times New Roman" w:eastAsia="Times New Roman" w:hAnsi="Times New Roman" w:cs="Times New Roman"/>
          <w:b/>
          <w:sz w:val="28"/>
          <w:szCs w:val="24"/>
          <w:lang w:eastAsia="da-DK"/>
        </w:rPr>
        <w:t>Kl. 18.00.</w:t>
      </w:r>
      <w:r>
        <w:rPr>
          <w:rFonts w:ascii="Times New Roman" w:eastAsia="Times New Roman" w:hAnsi="Times New Roman" w:cs="Times New Roman"/>
          <w:b/>
          <w:sz w:val="28"/>
          <w:szCs w:val="24"/>
          <w:lang w:eastAsia="da-DK"/>
        </w:rPr>
        <w:t xml:space="preserve"> – 18.30.</w:t>
      </w:r>
      <w:r w:rsidRPr="0084740A">
        <w:rPr>
          <w:rFonts w:ascii="Times New Roman" w:eastAsia="Times New Roman" w:hAnsi="Times New Roman" w:cs="Times New Roman"/>
          <w:b/>
          <w:sz w:val="28"/>
          <w:szCs w:val="24"/>
          <w:lang w:eastAsia="da-DK"/>
        </w:rPr>
        <w:t xml:space="preserve"> vil generalforsamlingen </w:t>
      </w:r>
      <w:r>
        <w:rPr>
          <w:rFonts w:ascii="Times New Roman" w:eastAsia="Times New Roman" w:hAnsi="Times New Roman" w:cs="Times New Roman"/>
          <w:b/>
          <w:sz w:val="28"/>
          <w:szCs w:val="24"/>
          <w:lang w:eastAsia="da-DK"/>
        </w:rPr>
        <w:t>blive suspenderet</w:t>
      </w:r>
      <w:r w:rsidRPr="0084740A">
        <w:rPr>
          <w:rFonts w:ascii="Times New Roman" w:eastAsia="Times New Roman" w:hAnsi="Times New Roman" w:cs="Times New Roman"/>
          <w:b/>
          <w:sz w:val="28"/>
          <w:szCs w:val="24"/>
          <w:lang w:eastAsia="da-DK"/>
        </w:rPr>
        <w:t>.</w:t>
      </w:r>
    </w:p>
    <w:p w:rsidR="0042044A" w:rsidRPr="0084740A" w:rsidRDefault="0042044A" w:rsidP="002F5448">
      <w:pPr>
        <w:spacing w:after="0" w:line="240" w:lineRule="auto"/>
        <w:ind w:left="1560"/>
        <w:rPr>
          <w:rFonts w:ascii="Times New Roman" w:eastAsia="Times New Roman" w:hAnsi="Times New Roman" w:cs="Times New Roman"/>
          <w:b/>
          <w:sz w:val="28"/>
          <w:szCs w:val="24"/>
          <w:lang w:eastAsia="da-DK"/>
        </w:rPr>
      </w:pPr>
      <w:r w:rsidRPr="0084740A">
        <w:rPr>
          <w:rFonts w:ascii="Times New Roman" w:eastAsia="Times New Roman" w:hAnsi="Times New Roman" w:cs="Times New Roman"/>
          <w:b/>
          <w:sz w:val="28"/>
          <w:szCs w:val="24"/>
          <w:lang w:eastAsia="da-DK"/>
        </w:rPr>
        <w:t xml:space="preserve">Her vil formanden for skoleudvalget i </w:t>
      </w:r>
      <w:r>
        <w:rPr>
          <w:rFonts w:ascii="Times New Roman" w:eastAsia="Times New Roman" w:hAnsi="Times New Roman" w:cs="Times New Roman"/>
          <w:b/>
          <w:sz w:val="28"/>
          <w:szCs w:val="24"/>
          <w:lang w:eastAsia="da-DK"/>
        </w:rPr>
        <w:t>Egedal Kommune, Karsten Søndergaa</w:t>
      </w:r>
      <w:r w:rsidRPr="0084740A">
        <w:rPr>
          <w:rFonts w:ascii="Times New Roman" w:eastAsia="Times New Roman" w:hAnsi="Times New Roman" w:cs="Times New Roman"/>
          <w:b/>
          <w:sz w:val="28"/>
          <w:szCs w:val="24"/>
          <w:lang w:eastAsia="da-DK"/>
        </w:rPr>
        <w:t>rd (V)</w:t>
      </w:r>
      <w:r>
        <w:rPr>
          <w:rFonts w:ascii="Times New Roman" w:eastAsia="Times New Roman" w:hAnsi="Times New Roman" w:cs="Times New Roman"/>
          <w:b/>
          <w:sz w:val="28"/>
          <w:szCs w:val="24"/>
          <w:lang w:eastAsia="da-DK"/>
        </w:rPr>
        <w:t>,</w:t>
      </w:r>
      <w:r w:rsidRPr="0084740A">
        <w:rPr>
          <w:rFonts w:ascii="Times New Roman" w:eastAsia="Times New Roman" w:hAnsi="Times New Roman" w:cs="Times New Roman"/>
          <w:b/>
          <w:sz w:val="28"/>
          <w:szCs w:val="24"/>
          <w:lang w:eastAsia="da-DK"/>
        </w:rPr>
        <w:t xml:space="preserve"> fortælle om arbejdet med ny skolestruktur i Egedal med mulighed for efterfølgende spørgsmål fra forsamlingen.</w:t>
      </w:r>
    </w:p>
    <w:p w:rsidR="0042044A" w:rsidRPr="005E0DBD" w:rsidRDefault="0042044A" w:rsidP="0042044A">
      <w:pPr>
        <w:spacing w:after="0" w:line="240" w:lineRule="auto"/>
        <w:rPr>
          <w:rFonts w:ascii="Times New Roman" w:eastAsia="Times New Roman" w:hAnsi="Times New Roman" w:cs="Times New Roman"/>
          <w:sz w:val="28"/>
          <w:szCs w:val="24"/>
          <w:lang w:eastAsia="da-DK"/>
        </w:rPr>
      </w:pPr>
    </w:p>
    <w:p w:rsidR="0042044A" w:rsidRPr="005E0DBD" w:rsidRDefault="0042044A" w:rsidP="0042044A">
      <w:pPr>
        <w:spacing w:after="0" w:line="240" w:lineRule="auto"/>
        <w:jc w:val="center"/>
        <w:rPr>
          <w:rFonts w:ascii="Times New Roman" w:eastAsia="Times New Roman" w:hAnsi="Times New Roman" w:cs="Times New Roman"/>
          <w:sz w:val="28"/>
          <w:szCs w:val="28"/>
          <w:lang w:eastAsia="da-DK"/>
        </w:rPr>
      </w:pPr>
    </w:p>
    <w:p w:rsidR="0042044A" w:rsidRPr="005E0DBD" w:rsidRDefault="0042044A" w:rsidP="0042044A">
      <w:pPr>
        <w:spacing w:after="0" w:line="240" w:lineRule="auto"/>
        <w:jc w:val="center"/>
        <w:rPr>
          <w:rFonts w:ascii="Times New Roman" w:eastAsia="Times New Roman" w:hAnsi="Times New Roman" w:cs="Times New Roman"/>
          <w:sz w:val="28"/>
          <w:szCs w:val="28"/>
          <w:lang w:eastAsia="da-DK"/>
        </w:rPr>
      </w:pPr>
      <w:r w:rsidRPr="005E0DBD">
        <w:rPr>
          <w:rFonts w:ascii="Times New Roman" w:eastAsia="Times New Roman" w:hAnsi="Times New Roman" w:cs="Times New Roman"/>
          <w:sz w:val="28"/>
          <w:szCs w:val="28"/>
          <w:lang w:eastAsia="da-DK"/>
        </w:rPr>
        <w:t>Steen Herløv Madsen</w:t>
      </w:r>
    </w:p>
    <w:p w:rsidR="0042044A" w:rsidRPr="005E0DBD" w:rsidRDefault="0042044A" w:rsidP="0042044A">
      <w:pPr>
        <w:spacing w:after="0" w:line="240" w:lineRule="auto"/>
        <w:jc w:val="center"/>
        <w:rPr>
          <w:rFonts w:ascii="Times New Roman" w:eastAsia="Times New Roman" w:hAnsi="Times New Roman" w:cs="Times New Roman"/>
          <w:sz w:val="28"/>
          <w:szCs w:val="28"/>
          <w:lang w:eastAsia="da-DK"/>
        </w:rPr>
      </w:pPr>
      <w:r w:rsidRPr="005E0DBD">
        <w:rPr>
          <w:rFonts w:ascii="Times New Roman" w:eastAsia="Times New Roman" w:hAnsi="Times New Roman" w:cs="Times New Roman"/>
          <w:sz w:val="28"/>
          <w:szCs w:val="28"/>
          <w:lang w:eastAsia="da-DK"/>
        </w:rPr>
        <w:t>Kredsformand</w:t>
      </w:r>
    </w:p>
    <w:p w:rsidR="0042044A" w:rsidRPr="005E0DBD" w:rsidRDefault="0042044A" w:rsidP="0042044A">
      <w:pPr>
        <w:spacing w:after="0" w:line="240" w:lineRule="auto"/>
        <w:jc w:val="center"/>
        <w:rPr>
          <w:rFonts w:ascii="Times New Roman" w:eastAsia="Times New Roman" w:hAnsi="Times New Roman" w:cs="Times New Roman"/>
          <w:sz w:val="28"/>
          <w:szCs w:val="28"/>
          <w:lang w:eastAsia="da-DK"/>
        </w:rPr>
      </w:pPr>
    </w:p>
    <w:p w:rsidR="0042044A" w:rsidRPr="0084740A" w:rsidRDefault="0042044A" w:rsidP="0042044A">
      <w:pPr>
        <w:rPr>
          <w:b/>
        </w:rPr>
      </w:pPr>
      <w:r w:rsidRPr="0084740A">
        <w:rPr>
          <w:rFonts w:ascii="Times New Roman" w:eastAsia="Times New Roman" w:hAnsi="Times New Roman" w:cs="Times New Roman"/>
          <w:b/>
          <w:lang w:eastAsia="da-DK"/>
        </w:rPr>
        <w:t>Du bedes tilmelde dig til TR eller kredskontoret inden fredag 8. marts, hvis du deltager i spisningen efter generalforsamlingen</w:t>
      </w:r>
    </w:p>
    <w:p w:rsidR="0042044A" w:rsidRDefault="0042044A" w:rsidP="00932636">
      <w:pPr>
        <w:rPr>
          <w:sz w:val="24"/>
          <w:szCs w:val="24"/>
        </w:rPr>
      </w:pPr>
    </w:p>
    <w:sectPr w:rsidR="0042044A" w:rsidSect="005B378C">
      <w:pgSz w:w="11906" w:h="16838"/>
      <w:pgMar w:top="1701" w:right="1134"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4A" w:rsidRDefault="0042044A" w:rsidP="005B378C">
      <w:pPr>
        <w:spacing w:after="0" w:line="240" w:lineRule="auto"/>
      </w:pPr>
      <w:r>
        <w:separator/>
      </w:r>
    </w:p>
  </w:endnote>
  <w:endnote w:type="continuationSeparator" w:id="0">
    <w:p w:rsidR="0042044A" w:rsidRDefault="0042044A" w:rsidP="005B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4A" w:rsidRDefault="0042044A" w:rsidP="005B378C">
      <w:pPr>
        <w:spacing w:after="0" w:line="240" w:lineRule="auto"/>
      </w:pPr>
      <w:r>
        <w:separator/>
      </w:r>
    </w:p>
  </w:footnote>
  <w:footnote w:type="continuationSeparator" w:id="0">
    <w:p w:rsidR="0042044A" w:rsidRDefault="0042044A" w:rsidP="005B3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91AC1"/>
    <w:multiLevelType w:val="singleLevel"/>
    <w:tmpl w:val="0FC69C24"/>
    <w:lvl w:ilvl="0">
      <w:start w:val="1"/>
      <w:numFmt w:val="decimal"/>
      <w:lvlText w:val="%1."/>
      <w:lvlJc w:val="left"/>
      <w:pPr>
        <w:tabs>
          <w:tab w:val="num" w:pos="2565"/>
        </w:tabs>
        <w:ind w:left="2565" w:hanging="1305"/>
      </w:pPr>
      <w:rPr>
        <w:rFonts w:hint="default"/>
      </w:rPr>
    </w:lvl>
  </w:abstractNum>
  <w:abstractNum w:abstractNumId="1">
    <w:nsid w:val="52873F2D"/>
    <w:multiLevelType w:val="hybridMultilevel"/>
    <w:tmpl w:val="74B4B7F2"/>
    <w:lvl w:ilvl="0" w:tplc="3D263B4C">
      <w:start w:val="1"/>
      <w:numFmt w:val="decimal"/>
      <w:lvlText w:val="%1."/>
      <w:lvlJc w:val="left"/>
      <w:pPr>
        <w:tabs>
          <w:tab w:val="num" w:pos="2968"/>
        </w:tabs>
        <w:ind w:left="2968" w:hanging="360"/>
      </w:pPr>
      <w:rPr>
        <w:rFonts w:hint="default"/>
      </w:rPr>
    </w:lvl>
    <w:lvl w:ilvl="1" w:tplc="3B604F7E">
      <w:start w:val="10"/>
      <w:numFmt w:val="bullet"/>
      <w:lvlText w:val="-"/>
      <w:lvlJc w:val="left"/>
      <w:pPr>
        <w:tabs>
          <w:tab w:val="num" w:pos="3688"/>
        </w:tabs>
        <w:ind w:left="3688" w:hanging="360"/>
      </w:pPr>
      <w:rPr>
        <w:rFonts w:ascii="Times New Roman" w:eastAsia="Times New Roman" w:hAnsi="Times New Roman" w:cs="Times New Roman" w:hint="default"/>
        <w:i/>
      </w:rPr>
    </w:lvl>
    <w:lvl w:ilvl="2" w:tplc="0406001B" w:tentative="1">
      <w:start w:val="1"/>
      <w:numFmt w:val="lowerRoman"/>
      <w:lvlText w:val="%3."/>
      <w:lvlJc w:val="right"/>
      <w:pPr>
        <w:tabs>
          <w:tab w:val="num" w:pos="4408"/>
        </w:tabs>
        <w:ind w:left="4408" w:hanging="180"/>
      </w:pPr>
    </w:lvl>
    <w:lvl w:ilvl="3" w:tplc="0406000F" w:tentative="1">
      <w:start w:val="1"/>
      <w:numFmt w:val="decimal"/>
      <w:lvlText w:val="%4."/>
      <w:lvlJc w:val="left"/>
      <w:pPr>
        <w:tabs>
          <w:tab w:val="num" w:pos="5128"/>
        </w:tabs>
        <w:ind w:left="5128" w:hanging="360"/>
      </w:pPr>
    </w:lvl>
    <w:lvl w:ilvl="4" w:tplc="04060019" w:tentative="1">
      <w:start w:val="1"/>
      <w:numFmt w:val="lowerLetter"/>
      <w:lvlText w:val="%5."/>
      <w:lvlJc w:val="left"/>
      <w:pPr>
        <w:tabs>
          <w:tab w:val="num" w:pos="5848"/>
        </w:tabs>
        <w:ind w:left="5848" w:hanging="360"/>
      </w:pPr>
    </w:lvl>
    <w:lvl w:ilvl="5" w:tplc="0406001B" w:tentative="1">
      <w:start w:val="1"/>
      <w:numFmt w:val="lowerRoman"/>
      <w:lvlText w:val="%6."/>
      <w:lvlJc w:val="right"/>
      <w:pPr>
        <w:tabs>
          <w:tab w:val="num" w:pos="6568"/>
        </w:tabs>
        <w:ind w:left="6568" w:hanging="180"/>
      </w:pPr>
    </w:lvl>
    <w:lvl w:ilvl="6" w:tplc="0406000F" w:tentative="1">
      <w:start w:val="1"/>
      <w:numFmt w:val="decimal"/>
      <w:lvlText w:val="%7."/>
      <w:lvlJc w:val="left"/>
      <w:pPr>
        <w:tabs>
          <w:tab w:val="num" w:pos="7288"/>
        </w:tabs>
        <w:ind w:left="7288" w:hanging="360"/>
      </w:pPr>
    </w:lvl>
    <w:lvl w:ilvl="7" w:tplc="04060019" w:tentative="1">
      <w:start w:val="1"/>
      <w:numFmt w:val="lowerLetter"/>
      <w:lvlText w:val="%8."/>
      <w:lvlJc w:val="left"/>
      <w:pPr>
        <w:tabs>
          <w:tab w:val="num" w:pos="8008"/>
        </w:tabs>
        <w:ind w:left="8008" w:hanging="360"/>
      </w:pPr>
    </w:lvl>
    <w:lvl w:ilvl="8" w:tplc="0406001B" w:tentative="1">
      <w:start w:val="1"/>
      <w:numFmt w:val="lowerRoman"/>
      <w:lvlText w:val="%9."/>
      <w:lvlJc w:val="right"/>
      <w:pPr>
        <w:tabs>
          <w:tab w:val="num" w:pos="8728"/>
        </w:tabs>
        <w:ind w:left="8728" w:hanging="180"/>
      </w:pPr>
    </w:lvl>
  </w:abstractNum>
  <w:abstractNum w:abstractNumId="2">
    <w:nsid w:val="57D37B30"/>
    <w:multiLevelType w:val="singleLevel"/>
    <w:tmpl w:val="56A42A94"/>
    <w:lvl w:ilvl="0">
      <w:start w:val="1"/>
      <w:numFmt w:val="lowerLetter"/>
      <w:lvlText w:val="%1."/>
      <w:lvlJc w:val="left"/>
      <w:pPr>
        <w:tabs>
          <w:tab w:val="num" w:pos="1664"/>
        </w:tabs>
        <w:ind w:left="1664"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15"/>
    <w:rsid w:val="0000559F"/>
    <w:rsid w:val="000856DF"/>
    <w:rsid w:val="00091754"/>
    <w:rsid w:val="000B0F89"/>
    <w:rsid w:val="0015673F"/>
    <w:rsid w:val="0017008C"/>
    <w:rsid w:val="00281B4C"/>
    <w:rsid w:val="002F5448"/>
    <w:rsid w:val="00335AC3"/>
    <w:rsid w:val="0035405E"/>
    <w:rsid w:val="00384E5D"/>
    <w:rsid w:val="0042044A"/>
    <w:rsid w:val="00431091"/>
    <w:rsid w:val="004B366F"/>
    <w:rsid w:val="00560011"/>
    <w:rsid w:val="005B378C"/>
    <w:rsid w:val="006423AD"/>
    <w:rsid w:val="006525E9"/>
    <w:rsid w:val="006718F1"/>
    <w:rsid w:val="00687048"/>
    <w:rsid w:val="006922D3"/>
    <w:rsid w:val="006A0A9B"/>
    <w:rsid w:val="006B3C5E"/>
    <w:rsid w:val="006B5015"/>
    <w:rsid w:val="006C7F8D"/>
    <w:rsid w:val="007836AD"/>
    <w:rsid w:val="007A617E"/>
    <w:rsid w:val="007B5155"/>
    <w:rsid w:val="007D55E3"/>
    <w:rsid w:val="007E0FEE"/>
    <w:rsid w:val="0081711F"/>
    <w:rsid w:val="008267BB"/>
    <w:rsid w:val="00851FA9"/>
    <w:rsid w:val="008D6FF9"/>
    <w:rsid w:val="00932636"/>
    <w:rsid w:val="00952409"/>
    <w:rsid w:val="009945CD"/>
    <w:rsid w:val="00A058FB"/>
    <w:rsid w:val="00A31AB7"/>
    <w:rsid w:val="00A45239"/>
    <w:rsid w:val="00A70990"/>
    <w:rsid w:val="00AF603F"/>
    <w:rsid w:val="00B0706D"/>
    <w:rsid w:val="00B7267E"/>
    <w:rsid w:val="00B81FF4"/>
    <w:rsid w:val="00BC7723"/>
    <w:rsid w:val="00BD18CD"/>
    <w:rsid w:val="00C16C46"/>
    <w:rsid w:val="00C420F3"/>
    <w:rsid w:val="00C44D48"/>
    <w:rsid w:val="00CF5655"/>
    <w:rsid w:val="00EA0451"/>
    <w:rsid w:val="00EF451F"/>
    <w:rsid w:val="00F206F3"/>
    <w:rsid w:val="00F75CAB"/>
    <w:rsid w:val="00FA26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B378C"/>
    <w:pPr>
      <w:ind w:left="720"/>
      <w:contextualSpacing/>
    </w:pPr>
  </w:style>
  <w:style w:type="paragraph" w:styleId="Sidehoved">
    <w:name w:val="header"/>
    <w:basedOn w:val="Normal"/>
    <w:link w:val="SidehovedTegn"/>
    <w:uiPriority w:val="99"/>
    <w:unhideWhenUsed/>
    <w:rsid w:val="005B37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378C"/>
  </w:style>
  <w:style w:type="paragraph" w:styleId="Sidefod">
    <w:name w:val="footer"/>
    <w:basedOn w:val="Normal"/>
    <w:link w:val="SidefodTegn"/>
    <w:uiPriority w:val="99"/>
    <w:unhideWhenUsed/>
    <w:rsid w:val="005B37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3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B378C"/>
    <w:pPr>
      <w:ind w:left="720"/>
      <w:contextualSpacing/>
    </w:pPr>
  </w:style>
  <w:style w:type="paragraph" w:styleId="Sidehoved">
    <w:name w:val="header"/>
    <w:basedOn w:val="Normal"/>
    <w:link w:val="SidehovedTegn"/>
    <w:uiPriority w:val="99"/>
    <w:unhideWhenUsed/>
    <w:rsid w:val="005B37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378C"/>
  </w:style>
  <w:style w:type="paragraph" w:styleId="Sidefod">
    <w:name w:val="footer"/>
    <w:basedOn w:val="Normal"/>
    <w:link w:val="SidefodTegn"/>
    <w:uiPriority w:val="99"/>
    <w:unhideWhenUsed/>
    <w:rsid w:val="005B37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306">
      <w:bodyDiv w:val="1"/>
      <w:marLeft w:val="0"/>
      <w:marRight w:val="0"/>
      <w:marTop w:val="0"/>
      <w:marBottom w:val="0"/>
      <w:divBdr>
        <w:top w:val="none" w:sz="0" w:space="0" w:color="auto"/>
        <w:left w:val="none" w:sz="0" w:space="0" w:color="auto"/>
        <w:bottom w:val="none" w:sz="0" w:space="0" w:color="auto"/>
        <w:right w:val="none" w:sz="0" w:space="0" w:color="auto"/>
      </w:divBdr>
    </w:div>
    <w:div w:id="424421054">
      <w:bodyDiv w:val="1"/>
      <w:marLeft w:val="0"/>
      <w:marRight w:val="0"/>
      <w:marTop w:val="0"/>
      <w:marBottom w:val="0"/>
      <w:divBdr>
        <w:top w:val="none" w:sz="0" w:space="0" w:color="auto"/>
        <w:left w:val="none" w:sz="0" w:space="0" w:color="auto"/>
        <w:bottom w:val="none" w:sz="0" w:space="0" w:color="auto"/>
        <w:right w:val="none" w:sz="0" w:space="0" w:color="auto"/>
      </w:divBdr>
    </w:div>
    <w:div w:id="427969769">
      <w:bodyDiv w:val="1"/>
      <w:marLeft w:val="0"/>
      <w:marRight w:val="0"/>
      <w:marTop w:val="0"/>
      <w:marBottom w:val="0"/>
      <w:divBdr>
        <w:top w:val="none" w:sz="0" w:space="0" w:color="auto"/>
        <w:left w:val="none" w:sz="0" w:space="0" w:color="auto"/>
        <w:bottom w:val="none" w:sz="0" w:space="0" w:color="auto"/>
        <w:right w:val="none" w:sz="0" w:space="0" w:color="auto"/>
      </w:divBdr>
    </w:div>
    <w:div w:id="494995376">
      <w:bodyDiv w:val="1"/>
      <w:marLeft w:val="0"/>
      <w:marRight w:val="0"/>
      <w:marTop w:val="0"/>
      <w:marBottom w:val="0"/>
      <w:divBdr>
        <w:top w:val="none" w:sz="0" w:space="0" w:color="auto"/>
        <w:left w:val="none" w:sz="0" w:space="0" w:color="auto"/>
        <w:bottom w:val="none" w:sz="0" w:space="0" w:color="auto"/>
        <w:right w:val="none" w:sz="0" w:space="0" w:color="auto"/>
      </w:divBdr>
    </w:div>
    <w:div w:id="668674672">
      <w:bodyDiv w:val="1"/>
      <w:marLeft w:val="0"/>
      <w:marRight w:val="0"/>
      <w:marTop w:val="0"/>
      <w:marBottom w:val="0"/>
      <w:divBdr>
        <w:top w:val="none" w:sz="0" w:space="0" w:color="auto"/>
        <w:left w:val="none" w:sz="0" w:space="0" w:color="auto"/>
        <w:bottom w:val="none" w:sz="0" w:space="0" w:color="auto"/>
        <w:right w:val="none" w:sz="0" w:space="0" w:color="auto"/>
      </w:divBdr>
    </w:div>
    <w:div w:id="1105076535">
      <w:bodyDiv w:val="1"/>
      <w:marLeft w:val="0"/>
      <w:marRight w:val="0"/>
      <w:marTop w:val="0"/>
      <w:marBottom w:val="0"/>
      <w:divBdr>
        <w:top w:val="none" w:sz="0" w:space="0" w:color="auto"/>
        <w:left w:val="none" w:sz="0" w:space="0" w:color="auto"/>
        <w:bottom w:val="none" w:sz="0" w:space="0" w:color="auto"/>
        <w:right w:val="none" w:sz="0" w:space="0" w:color="auto"/>
      </w:divBdr>
    </w:div>
    <w:div w:id="1137382937">
      <w:bodyDiv w:val="1"/>
      <w:marLeft w:val="0"/>
      <w:marRight w:val="0"/>
      <w:marTop w:val="0"/>
      <w:marBottom w:val="0"/>
      <w:divBdr>
        <w:top w:val="none" w:sz="0" w:space="0" w:color="auto"/>
        <w:left w:val="none" w:sz="0" w:space="0" w:color="auto"/>
        <w:bottom w:val="none" w:sz="0" w:space="0" w:color="auto"/>
        <w:right w:val="none" w:sz="0" w:space="0" w:color="auto"/>
      </w:divBdr>
    </w:div>
    <w:div w:id="1317957493">
      <w:bodyDiv w:val="1"/>
      <w:marLeft w:val="0"/>
      <w:marRight w:val="0"/>
      <w:marTop w:val="0"/>
      <w:marBottom w:val="0"/>
      <w:divBdr>
        <w:top w:val="none" w:sz="0" w:space="0" w:color="auto"/>
        <w:left w:val="none" w:sz="0" w:space="0" w:color="auto"/>
        <w:bottom w:val="none" w:sz="0" w:space="0" w:color="auto"/>
        <w:right w:val="none" w:sz="0" w:space="0" w:color="auto"/>
      </w:divBdr>
    </w:div>
    <w:div w:id="13572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8A64-98B5-476D-A7AF-B18CC135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17</Pages>
  <Words>3387</Words>
  <Characters>20667</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Herløv Madsen</dc:creator>
  <cp:lastModifiedBy>Steen Herløv Madsen</cp:lastModifiedBy>
  <cp:revision>46</cp:revision>
  <cp:lastPrinted>2013-01-30T08:10:00Z</cp:lastPrinted>
  <dcterms:created xsi:type="dcterms:W3CDTF">2013-01-29T09:17:00Z</dcterms:created>
  <dcterms:modified xsi:type="dcterms:W3CDTF">2013-02-22T12:23:00Z</dcterms:modified>
</cp:coreProperties>
</file>